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F8" w:rsidRPr="000A16F8" w:rsidRDefault="000A16F8" w:rsidP="00EE73DB">
      <w:pPr>
        <w:shd w:val="clear" w:color="auto" w:fill="FFFFFF"/>
        <w:spacing w:before="1159"/>
        <w:ind w:right="209"/>
        <w:jc w:val="center"/>
        <w:rPr>
          <w:sz w:val="26"/>
          <w:szCs w:val="26"/>
        </w:rPr>
      </w:pPr>
      <w:r w:rsidRPr="000A16F8">
        <w:rPr>
          <w:sz w:val="26"/>
          <w:szCs w:val="26"/>
        </w:rPr>
        <w:t xml:space="preserve">Уважаемые </w:t>
      </w:r>
      <w:r w:rsidR="00EE73DB">
        <w:rPr>
          <w:sz w:val="26"/>
          <w:szCs w:val="26"/>
        </w:rPr>
        <w:t>родители  и  учащиеся</w:t>
      </w:r>
      <w:r w:rsidRPr="000A16F8">
        <w:rPr>
          <w:sz w:val="26"/>
          <w:szCs w:val="26"/>
        </w:rPr>
        <w:t>!</w:t>
      </w:r>
    </w:p>
    <w:p w:rsidR="000A16F8" w:rsidRPr="000A16F8" w:rsidRDefault="000A16F8" w:rsidP="000A16F8">
      <w:pPr>
        <w:shd w:val="clear" w:color="auto" w:fill="FFFFFF"/>
        <w:spacing w:before="374" w:line="317" w:lineRule="exact"/>
        <w:ind w:left="86" w:right="295" w:firstLine="706"/>
        <w:jc w:val="both"/>
        <w:rPr>
          <w:sz w:val="26"/>
          <w:szCs w:val="26"/>
        </w:rPr>
      </w:pPr>
      <w:r w:rsidRPr="000A16F8">
        <w:rPr>
          <w:sz w:val="26"/>
          <w:szCs w:val="26"/>
        </w:rPr>
        <w:t xml:space="preserve">На основании письма УГИБДД по Тверской </w:t>
      </w:r>
      <w:r w:rsidRPr="000A16F8">
        <w:rPr>
          <w:spacing w:val="38"/>
          <w:sz w:val="26"/>
          <w:szCs w:val="26"/>
        </w:rPr>
        <w:t>области</w:t>
      </w:r>
      <w:r w:rsidRPr="000A16F8">
        <w:rPr>
          <w:sz w:val="26"/>
          <w:szCs w:val="26"/>
        </w:rPr>
        <w:t xml:space="preserve"> от </w:t>
      </w:r>
      <w:r w:rsidRPr="000A16F8">
        <w:rPr>
          <w:spacing w:val="31"/>
          <w:sz w:val="26"/>
          <w:szCs w:val="26"/>
        </w:rPr>
        <w:t xml:space="preserve">15.09.2015 </w:t>
      </w:r>
      <w:r w:rsidRPr="000A16F8">
        <w:rPr>
          <w:sz w:val="26"/>
          <w:szCs w:val="26"/>
        </w:rPr>
        <w:t xml:space="preserve">№17/4461 Отдел образования </w:t>
      </w:r>
      <w:proofErr w:type="spellStart"/>
      <w:r w:rsidRPr="000A16F8">
        <w:rPr>
          <w:sz w:val="26"/>
          <w:szCs w:val="26"/>
        </w:rPr>
        <w:t>Фировского</w:t>
      </w:r>
      <w:proofErr w:type="spellEnd"/>
      <w:r w:rsidRPr="000A16F8">
        <w:rPr>
          <w:sz w:val="26"/>
          <w:szCs w:val="26"/>
        </w:rPr>
        <w:t xml:space="preserve"> района Тверской области сообщает следующее.</w:t>
      </w:r>
    </w:p>
    <w:p w:rsidR="000A16F8" w:rsidRPr="000A16F8" w:rsidRDefault="000A16F8" w:rsidP="000A16F8">
      <w:pPr>
        <w:shd w:val="clear" w:color="auto" w:fill="FFFFFF"/>
        <w:spacing w:line="317" w:lineRule="exact"/>
        <w:ind w:left="79" w:right="295" w:firstLine="706"/>
        <w:jc w:val="both"/>
        <w:rPr>
          <w:sz w:val="26"/>
          <w:szCs w:val="26"/>
        </w:rPr>
      </w:pPr>
      <w:r w:rsidRPr="000A16F8">
        <w:rPr>
          <w:sz w:val="26"/>
          <w:szCs w:val="26"/>
        </w:rPr>
        <w:t xml:space="preserve">По итогам 8 месяцев </w:t>
      </w:r>
      <w:r w:rsidRPr="000A16F8">
        <w:rPr>
          <w:spacing w:val="17"/>
          <w:sz w:val="26"/>
          <w:szCs w:val="26"/>
        </w:rPr>
        <w:t>2015</w:t>
      </w:r>
      <w:r w:rsidRPr="000A16F8">
        <w:rPr>
          <w:sz w:val="26"/>
          <w:szCs w:val="26"/>
        </w:rPr>
        <w:t xml:space="preserve"> года па территории Тверской области отмечается рост количества ДТП и пострадавших в </w:t>
      </w:r>
      <w:r w:rsidRPr="000A16F8">
        <w:rPr>
          <w:spacing w:val="42"/>
          <w:sz w:val="26"/>
          <w:szCs w:val="26"/>
        </w:rPr>
        <w:t>них</w:t>
      </w:r>
      <w:r w:rsidRPr="000A16F8">
        <w:rPr>
          <w:sz w:val="26"/>
          <w:szCs w:val="26"/>
        </w:rPr>
        <w:t xml:space="preserve"> детей и подростков в возрасте до 16 лет. Так за указанный период произошло 118 (117) ДТП, в результате которых 5(Ю) несовершеннолетних погибли и 124 (120) получили ранения.</w:t>
      </w:r>
    </w:p>
    <w:p w:rsidR="000A16F8" w:rsidRPr="000A16F8" w:rsidRDefault="000A16F8" w:rsidP="000A16F8">
      <w:pPr>
        <w:shd w:val="clear" w:color="auto" w:fill="FFFFFF"/>
        <w:spacing w:line="317" w:lineRule="exact"/>
        <w:ind w:left="65" w:right="302" w:firstLine="727"/>
        <w:jc w:val="both"/>
        <w:rPr>
          <w:sz w:val="26"/>
          <w:szCs w:val="26"/>
        </w:rPr>
      </w:pPr>
      <w:r w:rsidRPr="000A16F8">
        <w:rPr>
          <w:sz w:val="26"/>
          <w:szCs w:val="26"/>
        </w:rPr>
        <w:t xml:space="preserve">За летний период значительно увеличилось количество дорожаю </w:t>
      </w:r>
      <w:proofErr w:type="gramStart"/>
      <w:r w:rsidRPr="000A16F8">
        <w:rPr>
          <w:sz w:val="26"/>
          <w:szCs w:val="26"/>
        </w:rPr>
        <w:t>-т</w:t>
      </w:r>
      <w:proofErr w:type="gramEnd"/>
      <w:r w:rsidRPr="000A16F8">
        <w:rPr>
          <w:sz w:val="26"/>
          <w:szCs w:val="26"/>
        </w:rPr>
        <w:t xml:space="preserve">ранспортных происшествий с участием детей пешеходов: в 34 (36) ДТП погиб 1 (1) и пострадали 34 (37) несовершеннолетних. По своей вине, в результате неожиданного выхода на проезжую </w:t>
      </w:r>
      <w:r w:rsidRPr="000A16F8">
        <w:rPr>
          <w:spacing w:val="34"/>
          <w:sz w:val="26"/>
          <w:szCs w:val="26"/>
        </w:rPr>
        <w:t>часть</w:t>
      </w:r>
      <w:r w:rsidRPr="000A16F8">
        <w:rPr>
          <w:sz w:val="26"/>
          <w:szCs w:val="26"/>
        </w:rPr>
        <w:t xml:space="preserve"> в неустановленных</w:t>
      </w:r>
      <w:proofErr w:type="gramStart"/>
      <w:r w:rsidRPr="000A16F8">
        <w:rPr>
          <w:sz w:val="26"/>
          <w:szCs w:val="26"/>
        </w:rPr>
        <w:t xml:space="preserve"> .</w:t>
      </w:r>
      <w:proofErr w:type="gramEnd"/>
      <w:r w:rsidRPr="000A16F8">
        <w:rPr>
          <w:sz w:val="26"/>
          <w:szCs w:val="26"/>
        </w:rPr>
        <w:t>им перехода местах либо из-за препятствий, погиб 1 (1) и были травмированы 17(14) детей.</w:t>
      </w:r>
    </w:p>
    <w:p w:rsidR="000A16F8" w:rsidRPr="000A16F8" w:rsidRDefault="000A16F8" w:rsidP="000A16F8">
      <w:pPr>
        <w:shd w:val="clear" w:color="auto" w:fill="FFFFFF"/>
        <w:spacing w:line="317" w:lineRule="exact"/>
        <w:ind w:left="58" w:right="317" w:firstLine="720"/>
        <w:jc w:val="both"/>
        <w:rPr>
          <w:sz w:val="26"/>
          <w:szCs w:val="26"/>
        </w:rPr>
      </w:pPr>
      <w:r w:rsidRPr="000A16F8">
        <w:rPr>
          <w:sz w:val="26"/>
          <w:szCs w:val="26"/>
        </w:rPr>
        <w:t xml:space="preserve">Большая часть ДТП с участием детей пешеходов произошла в городе Твери (24 пострадавших), на территории г. Вышнего Волочка и </w:t>
      </w:r>
      <w:proofErr w:type="spellStart"/>
      <w:r w:rsidRPr="000A16F8">
        <w:rPr>
          <w:sz w:val="26"/>
          <w:szCs w:val="26"/>
        </w:rPr>
        <w:t>Вышневолоцкого</w:t>
      </w:r>
      <w:proofErr w:type="spellEnd"/>
      <w:r w:rsidRPr="000A16F8">
        <w:rPr>
          <w:sz w:val="26"/>
          <w:szCs w:val="26"/>
        </w:rPr>
        <w:t xml:space="preserve"> района (3) и в г. Красный Холм (2). Также по одному ребенку пос</w:t>
      </w:r>
      <w:r w:rsidR="00246CA1">
        <w:rPr>
          <w:sz w:val="26"/>
          <w:szCs w:val="26"/>
        </w:rPr>
        <w:t>традали в Калязине, Кимрах, Олен</w:t>
      </w:r>
      <w:r w:rsidRPr="000A16F8">
        <w:rPr>
          <w:sz w:val="26"/>
          <w:szCs w:val="26"/>
        </w:rPr>
        <w:t>ино, Торжке и в 11елидовском районе.</w:t>
      </w:r>
    </w:p>
    <w:p w:rsidR="000A16F8" w:rsidRPr="000A16F8" w:rsidRDefault="000A16F8" w:rsidP="000A16F8">
      <w:pPr>
        <w:shd w:val="clear" w:color="auto" w:fill="FFFFFF"/>
        <w:spacing w:line="317" w:lineRule="exact"/>
        <w:ind w:left="43" w:right="317" w:firstLine="706"/>
        <w:jc w:val="both"/>
        <w:rPr>
          <w:sz w:val="26"/>
          <w:szCs w:val="26"/>
        </w:rPr>
      </w:pPr>
      <w:proofErr w:type="gramStart"/>
      <w:r w:rsidRPr="000A16F8">
        <w:rPr>
          <w:sz w:val="26"/>
          <w:szCs w:val="26"/>
        </w:rPr>
        <w:t>На пешеходных переходах пострадали 12 детей, 5 из них на пешеходных</w:t>
      </w:r>
      <w:proofErr w:type="gramEnd"/>
      <w:r w:rsidRPr="000A16F8">
        <w:rPr>
          <w:sz w:val="26"/>
          <w:szCs w:val="26"/>
        </w:rPr>
        <w:t xml:space="preserve"> переходах вблизи образовательных </w:t>
      </w:r>
      <w:proofErr w:type="gramStart"/>
      <w:r w:rsidRPr="000A16F8">
        <w:rPr>
          <w:sz w:val="26"/>
          <w:szCs w:val="26"/>
        </w:rPr>
        <w:t>организаций</w:t>
      </w:r>
      <w:proofErr w:type="gramEnd"/>
      <w:r w:rsidRPr="000A16F8">
        <w:rPr>
          <w:sz w:val="26"/>
          <w:szCs w:val="26"/>
        </w:rPr>
        <w:t xml:space="preserve"> но пути в школу или из школы, 5 детей получили травмы, находясь на придомовой территории, 1 в процессе движения но обочине.</w:t>
      </w:r>
    </w:p>
    <w:p w:rsidR="000A16F8" w:rsidRPr="000A16F8" w:rsidRDefault="000A16F8" w:rsidP="000A16F8">
      <w:pPr>
        <w:shd w:val="clear" w:color="auto" w:fill="FFFFFF"/>
        <w:spacing w:before="7" w:line="317" w:lineRule="exact"/>
        <w:ind w:left="50" w:right="331" w:firstLine="662"/>
        <w:jc w:val="both"/>
        <w:rPr>
          <w:sz w:val="26"/>
          <w:szCs w:val="26"/>
        </w:rPr>
      </w:pPr>
      <w:r w:rsidRPr="000A16F8">
        <w:rPr>
          <w:sz w:val="26"/>
          <w:szCs w:val="26"/>
        </w:rPr>
        <w:t xml:space="preserve">С участием детей-водителей произошло 2.2 (25) ДТП, в которых погиб 1 (2) и пострадал 21 (25) ребенок, из них 1 - водитель автомобиля (совершил </w:t>
      </w:r>
      <w:proofErr w:type="gramStart"/>
      <w:r w:rsidRPr="000A16F8">
        <w:rPr>
          <w:sz w:val="26"/>
          <w:szCs w:val="26"/>
        </w:rPr>
        <w:t>опрокидывание</w:t>
      </w:r>
      <w:proofErr w:type="gramEnd"/>
      <w:r w:rsidRPr="000A16F8">
        <w:rPr>
          <w:sz w:val="26"/>
          <w:szCs w:val="26"/>
        </w:rPr>
        <w:t xml:space="preserve"> а/м в кювет), 16 - водители велосипедов и 5 - водители </w:t>
      </w:r>
      <w:proofErr w:type="spellStart"/>
      <w:r w:rsidRPr="000A16F8">
        <w:rPr>
          <w:sz w:val="26"/>
          <w:szCs w:val="26"/>
        </w:rPr>
        <w:t>мототехники</w:t>
      </w:r>
      <w:proofErr w:type="spellEnd"/>
      <w:r w:rsidRPr="000A16F8">
        <w:rPr>
          <w:sz w:val="26"/>
          <w:szCs w:val="26"/>
        </w:rPr>
        <w:t xml:space="preserve">. Все дети-водители пострадали в ДТП по собственной вине. Основные причины ДТП: </w:t>
      </w:r>
      <w:proofErr w:type="spellStart"/>
      <w:r w:rsidRPr="000A16F8">
        <w:rPr>
          <w:sz w:val="26"/>
          <w:szCs w:val="26"/>
        </w:rPr>
        <w:t>непредоставлепие</w:t>
      </w:r>
      <w:proofErr w:type="spellEnd"/>
      <w:r w:rsidRPr="000A16F8">
        <w:rPr>
          <w:sz w:val="26"/>
          <w:szCs w:val="26"/>
        </w:rPr>
        <w:t xml:space="preserve"> преимущества в движении; пересечение проезжей части по пешеходному переходу, не спешившись; пересечение проезжей части в неположенном месте.</w:t>
      </w:r>
    </w:p>
    <w:p w:rsidR="000A16F8" w:rsidRPr="000A16F8" w:rsidRDefault="000A16F8" w:rsidP="000A16F8">
      <w:pPr>
        <w:shd w:val="clear" w:color="auto" w:fill="FFFFFF"/>
        <w:spacing w:line="317" w:lineRule="exact"/>
        <w:ind w:left="72"/>
        <w:jc w:val="both"/>
        <w:rPr>
          <w:sz w:val="26"/>
          <w:szCs w:val="26"/>
        </w:rPr>
      </w:pPr>
      <w:proofErr w:type="gramStart"/>
      <w:r w:rsidRPr="000A16F8">
        <w:rPr>
          <w:sz w:val="26"/>
          <w:szCs w:val="26"/>
        </w:rPr>
        <w:t xml:space="preserve">Дорожно-транспортные происшествия с погибшими произошли на территории </w:t>
      </w:r>
      <w:proofErr w:type="spellStart"/>
      <w:r w:rsidRPr="000A16F8">
        <w:rPr>
          <w:sz w:val="26"/>
          <w:szCs w:val="26"/>
        </w:rPr>
        <w:t>Вышневолоцкого</w:t>
      </w:r>
      <w:proofErr w:type="spellEnd"/>
      <w:r w:rsidRPr="000A16F8">
        <w:rPr>
          <w:sz w:val="26"/>
          <w:szCs w:val="26"/>
        </w:rPr>
        <w:t xml:space="preserve">, Калининского, </w:t>
      </w:r>
      <w:proofErr w:type="spellStart"/>
      <w:r w:rsidRPr="000A16F8">
        <w:rPr>
          <w:sz w:val="26"/>
          <w:szCs w:val="26"/>
        </w:rPr>
        <w:t>Лихославльского</w:t>
      </w:r>
      <w:proofErr w:type="spellEnd"/>
      <w:r w:rsidRPr="000A16F8">
        <w:rPr>
          <w:sz w:val="26"/>
          <w:szCs w:val="26"/>
        </w:rPr>
        <w:t xml:space="preserve">, </w:t>
      </w:r>
      <w:proofErr w:type="spellStart"/>
      <w:r w:rsidRPr="000A16F8">
        <w:rPr>
          <w:sz w:val="26"/>
          <w:szCs w:val="26"/>
        </w:rPr>
        <w:t>Сандовского</w:t>
      </w:r>
      <w:proofErr w:type="spellEnd"/>
      <w:r w:rsidRPr="000A16F8">
        <w:rPr>
          <w:sz w:val="26"/>
          <w:szCs w:val="26"/>
        </w:rPr>
        <w:t xml:space="preserve"> и </w:t>
      </w:r>
      <w:proofErr w:type="spellStart"/>
      <w:r w:rsidRPr="000A16F8">
        <w:rPr>
          <w:sz w:val="26"/>
          <w:szCs w:val="26"/>
        </w:rPr>
        <w:t>Торжокского</w:t>
      </w:r>
      <w:proofErr w:type="spellEnd"/>
      <w:r w:rsidRPr="000A16F8">
        <w:rPr>
          <w:sz w:val="26"/>
          <w:szCs w:val="26"/>
        </w:rPr>
        <w:t xml:space="preserve"> районов.</w:t>
      </w:r>
      <w:proofErr w:type="gramEnd"/>
    </w:p>
    <w:p w:rsidR="000A16F8" w:rsidRPr="000A16F8" w:rsidRDefault="000A16F8" w:rsidP="00EE73DB">
      <w:pPr>
        <w:shd w:val="clear" w:color="auto" w:fill="FFFFFF"/>
        <w:spacing w:line="317" w:lineRule="exact"/>
        <w:ind w:left="65" w:right="22" w:firstLine="418"/>
        <w:jc w:val="both"/>
        <w:rPr>
          <w:sz w:val="26"/>
          <w:szCs w:val="26"/>
        </w:rPr>
        <w:sectPr w:rsidR="000A16F8" w:rsidRPr="000A16F8" w:rsidSect="000A16F8">
          <w:pgSz w:w="11909" w:h="16834"/>
          <w:pgMar w:top="619" w:right="698" w:bottom="360" w:left="1433" w:header="720" w:footer="720" w:gutter="0"/>
          <w:cols w:space="60"/>
          <w:noEndnote/>
        </w:sectPr>
      </w:pPr>
      <w:r w:rsidRPr="000A16F8">
        <w:rPr>
          <w:sz w:val="26"/>
          <w:szCs w:val="26"/>
        </w:rPr>
        <w:t xml:space="preserve">На территории областного центра в сравнении с прошлым годом количество ДТП с участием детей и подростков увеличилось на 34% и составило 50 ДТП, а количество пострадавших </w:t>
      </w:r>
      <w:r w:rsidRPr="000A16F8">
        <w:rPr>
          <w:i/>
          <w:iCs/>
          <w:sz w:val="26"/>
          <w:szCs w:val="26"/>
        </w:rPr>
        <w:t xml:space="preserve">в </w:t>
      </w:r>
      <w:r w:rsidRPr="000A16F8">
        <w:rPr>
          <w:sz w:val="26"/>
          <w:szCs w:val="26"/>
        </w:rPr>
        <w:t>них детей возросло на 35.8% и составило 53 ребенка.</w:t>
      </w:r>
      <w:bookmarkStart w:id="0" w:name="_GoBack"/>
      <w:bookmarkEnd w:id="0"/>
    </w:p>
    <w:p w:rsidR="00007341" w:rsidRDefault="00007341"/>
    <w:sectPr w:rsidR="0000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B82E9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F8"/>
    <w:rsid w:val="00007341"/>
    <w:rsid w:val="000A16F8"/>
    <w:rsid w:val="00246CA1"/>
    <w:rsid w:val="00257B9A"/>
    <w:rsid w:val="006E35EB"/>
    <w:rsid w:val="00E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A290-F732-46A1-BDBE-2C5E5A35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6</cp:revision>
  <cp:lastPrinted>2015-09-25T08:30:00Z</cp:lastPrinted>
  <dcterms:created xsi:type="dcterms:W3CDTF">2015-09-25T08:07:00Z</dcterms:created>
  <dcterms:modified xsi:type="dcterms:W3CDTF">2015-09-28T10:14:00Z</dcterms:modified>
</cp:coreProperties>
</file>