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04" w:rsidRPr="00AF5C64" w:rsidRDefault="00BC6004" w:rsidP="00BC6004">
      <w:pPr>
        <w:jc w:val="center"/>
      </w:pPr>
      <w:r w:rsidRPr="00AF5C64">
        <w:t>МБОУ Великооктябрьская СОШ</w:t>
      </w: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BC6004" w:rsidP="00BC6004">
      <w:pPr>
        <w:rPr>
          <w:sz w:val="28"/>
          <w:szCs w:val="28"/>
        </w:rPr>
      </w:pPr>
    </w:p>
    <w:p w:rsidR="00BC6004" w:rsidRDefault="009B306D" w:rsidP="00BC60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социально-значимого проекта</w:t>
      </w:r>
    </w:p>
    <w:p w:rsidR="00BC6004" w:rsidRPr="00AF5C64" w:rsidRDefault="00BC6004" w:rsidP="00BC60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«Немые свидетели Великой Отечественной войны»</w:t>
      </w:r>
      <w:r w:rsidRPr="00FB3976">
        <w:rPr>
          <w:b/>
          <w:sz w:val="32"/>
          <w:szCs w:val="32"/>
        </w:rPr>
        <w:t>.</w:t>
      </w:r>
    </w:p>
    <w:p w:rsidR="00BC6004" w:rsidRDefault="00BC6004" w:rsidP="00BC600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332740</wp:posOffset>
            </wp:positionV>
            <wp:extent cx="5522595" cy="3670935"/>
            <wp:effectExtent l="171450" t="133350" r="363855" b="310515"/>
            <wp:wrapSquare wrapText="bothSides"/>
            <wp:docPr id="1" name="Рисунок 2" descr="C:\Users\user\Desktop\музей\ZG0QEwpEK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зей\ZG0QEwpEK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3670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C6004" w:rsidRPr="001516C7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  <w:r w:rsidRPr="001516C7">
        <w:rPr>
          <w:sz w:val="28"/>
          <w:szCs w:val="28"/>
        </w:rPr>
        <w:t>Ра</w:t>
      </w:r>
      <w:r>
        <w:rPr>
          <w:sz w:val="28"/>
          <w:szCs w:val="28"/>
        </w:rPr>
        <w:t>боту выполнили:</w:t>
      </w: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Великооктябрьской</w:t>
      </w:r>
      <w:proofErr w:type="spellEnd"/>
      <w:r>
        <w:rPr>
          <w:sz w:val="28"/>
          <w:szCs w:val="28"/>
        </w:rPr>
        <w:t xml:space="preserve"> СОШ </w:t>
      </w:r>
      <w:r w:rsidRPr="001516C7">
        <w:rPr>
          <w:sz w:val="28"/>
          <w:szCs w:val="28"/>
        </w:rPr>
        <w:t>Яксон С.Ю.</w:t>
      </w:r>
      <w:r>
        <w:rPr>
          <w:sz w:val="28"/>
          <w:szCs w:val="28"/>
        </w:rPr>
        <w:t>,</w:t>
      </w: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МДОУ детский сад «Белочка» Зорина Е. М.</w:t>
      </w: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</w:p>
    <w:p w:rsidR="00BC6004" w:rsidRDefault="00BC6004" w:rsidP="00BC6004">
      <w:pPr>
        <w:tabs>
          <w:tab w:val="left" w:pos="7344"/>
        </w:tabs>
        <w:jc w:val="right"/>
        <w:rPr>
          <w:sz w:val="28"/>
          <w:szCs w:val="28"/>
        </w:rPr>
      </w:pPr>
    </w:p>
    <w:p w:rsidR="00BC6004" w:rsidRDefault="00BC6004" w:rsidP="00BC6004">
      <w:pPr>
        <w:tabs>
          <w:tab w:val="left" w:pos="7344"/>
        </w:tabs>
        <w:rPr>
          <w:sz w:val="28"/>
          <w:szCs w:val="28"/>
        </w:rPr>
      </w:pPr>
    </w:p>
    <w:p w:rsidR="00BC6004" w:rsidRDefault="00BC6004" w:rsidP="00D76B27">
      <w:pPr>
        <w:tabs>
          <w:tab w:val="left" w:pos="7344"/>
        </w:tabs>
        <w:rPr>
          <w:sz w:val="28"/>
          <w:szCs w:val="28"/>
        </w:rPr>
      </w:pPr>
    </w:p>
    <w:p w:rsidR="00BC6004" w:rsidRPr="001516C7" w:rsidRDefault="00BC6004" w:rsidP="00BC6004">
      <w:pPr>
        <w:tabs>
          <w:tab w:val="left" w:pos="73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04014F" w:rsidRDefault="00BC6004" w:rsidP="00BC6004">
      <w:pPr>
        <w:spacing w:line="360" w:lineRule="auto"/>
        <w:jc w:val="both"/>
        <w:rPr>
          <w:b/>
          <w:sz w:val="28"/>
          <w:szCs w:val="28"/>
        </w:rPr>
      </w:pPr>
      <w:r w:rsidRPr="00BC6004">
        <w:rPr>
          <w:b/>
          <w:sz w:val="28"/>
          <w:szCs w:val="28"/>
        </w:rPr>
        <w:lastRenderedPageBreak/>
        <w:t>Аннотация.</w:t>
      </w:r>
    </w:p>
    <w:p w:rsidR="00BC6004" w:rsidRDefault="00BC6004" w:rsidP="00BC600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Великая Отечественная война с немецкими захватчиками 1941 - 1945 годов – героический период в  истории нашей и многих других стран XX века. В памяти народов бывшего Советского Союза, объединяемых ныне Содружеством Независимых государств, она сохранилась как символ высокого триумфа и трагедии, тяжелого горя и неисчислимых бедствий, но и стойкости, мужества, долга, верности и чести. Победа, доставшаяся нашим соотечественникам ценой огромных потерь и миллионов жертв, явилась не только величайшим испытанием для советского народа, но и взлетом человеческого духа, патриотизма, солидарности людей разных национальностей, представителей различных культур и конфессий, сплотившихся в жестокой схватке с врагом во имя мира на земле, во имя жизни будущих поколений людей.   </w:t>
      </w:r>
    </w:p>
    <w:p w:rsidR="00BC6004" w:rsidRPr="00BF5CB5" w:rsidRDefault="00BC6004" w:rsidP="00BC6004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Подрастающее поколение должно знать о подвиге народов Советского Союза в годы войны, о том, какие огромные потери понесла наша общая Родина на полях ожесточенных сражений и на оккупированных врагом территориях, о стойкости партизан и подпольщиков, о самоотверженном труде женщин, подростков и детей,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тех, кто на фронте или в тылу на протяжении 1418 военных дней и ночей боролись и трудились во имя будущего, обеспечивая свой вклад в Победу. </w:t>
      </w:r>
    </w:p>
    <w:p w:rsidR="00BC6004" w:rsidRDefault="00BC6004" w:rsidP="00BC60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Настоящая разработка внеклассного проекта  включае</w:t>
      </w:r>
      <w:r w:rsidRPr="00800606">
        <w:rPr>
          <w:sz w:val="28"/>
          <w:szCs w:val="28"/>
        </w:rPr>
        <w:t>т в себя материалы, призванные помочь  работникам</w:t>
      </w:r>
      <w:r>
        <w:rPr>
          <w:sz w:val="28"/>
          <w:szCs w:val="28"/>
        </w:rPr>
        <w:t xml:space="preserve"> школ,</w:t>
      </w:r>
      <w:r w:rsidRPr="00800606">
        <w:rPr>
          <w:sz w:val="28"/>
          <w:szCs w:val="28"/>
        </w:rPr>
        <w:t xml:space="preserve"> </w:t>
      </w:r>
      <w:proofErr w:type="spellStart"/>
      <w:r w:rsidRPr="00800606">
        <w:rPr>
          <w:sz w:val="28"/>
          <w:szCs w:val="28"/>
        </w:rPr>
        <w:t>культурно-досуг</w:t>
      </w:r>
      <w:r>
        <w:rPr>
          <w:sz w:val="28"/>
          <w:szCs w:val="28"/>
        </w:rPr>
        <w:t>овых</w:t>
      </w:r>
      <w:proofErr w:type="spellEnd"/>
      <w:r>
        <w:rPr>
          <w:sz w:val="28"/>
          <w:szCs w:val="28"/>
        </w:rPr>
        <w:t xml:space="preserve"> учреждений</w:t>
      </w:r>
      <w:r w:rsidRPr="008006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800606">
        <w:rPr>
          <w:sz w:val="28"/>
          <w:szCs w:val="28"/>
        </w:rPr>
        <w:t>подготовке и проведении в 2014-2015  годах мероприятий, посвященных 70-летию Победы в Великой Отечественной войне</w:t>
      </w:r>
      <w:r w:rsidR="009B306D">
        <w:rPr>
          <w:sz w:val="28"/>
          <w:szCs w:val="28"/>
        </w:rPr>
        <w:t>.</w:t>
      </w:r>
    </w:p>
    <w:p w:rsidR="009B306D" w:rsidRDefault="009B306D" w:rsidP="00BC6004">
      <w:pPr>
        <w:spacing w:line="360" w:lineRule="auto"/>
        <w:jc w:val="both"/>
        <w:rPr>
          <w:sz w:val="28"/>
          <w:szCs w:val="28"/>
        </w:rPr>
      </w:pPr>
    </w:p>
    <w:p w:rsidR="009B306D" w:rsidRDefault="009B306D" w:rsidP="00BC6004">
      <w:pPr>
        <w:spacing w:line="360" w:lineRule="auto"/>
        <w:jc w:val="both"/>
        <w:rPr>
          <w:sz w:val="28"/>
          <w:szCs w:val="28"/>
        </w:rPr>
      </w:pPr>
    </w:p>
    <w:p w:rsidR="009B306D" w:rsidRDefault="009B306D" w:rsidP="00BC6004">
      <w:pPr>
        <w:spacing w:line="360" w:lineRule="auto"/>
        <w:jc w:val="both"/>
        <w:rPr>
          <w:sz w:val="28"/>
          <w:szCs w:val="28"/>
        </w:rPr>
      </w:pPr>
    </w:p>
    <w:p w:rsidR="00D76B27" w:rsidRDefault="00D76B27" w:rsidP="00BC6004">
      <w:pPr>
        <w:spacing w:line="360" w:lineRule="auto"/>
        <w:jc w:val="both"/>
        <w:rPr>
          <w:sz w:val="28"/>
          <w:szCs w:val="28"/>
        </w:rPr>
      </w:pPr>
    </w:p>
    <w:p w:rsidR="00D76B27" w:rsidRDefault="00D76B27" w:rsidP="00BC6004">
      <w:pPr>
        <w:spacing w:line="360" w:lineRule="auto"/>
        <w:jc w:val="both"/>
        <w:rPr>
          <w:sz w:val="28"/>
          <w:szCs w:val="28"/>
        </w:rPr>
      </w:pPr>
    </w:p>
    <w:p w:rsidR="009B306D" w:rsidRDefault="009B306D" w:rsidP="00BC6004">
      <w:pPr>
        <w:spacing w:line="360" w:lineRule="auto"/>
        <w:jc w:val="both"/>
        <w:rPr>
          <w:sz w:val="28"/>
          <w:szCs w:val="28"/>
        </w:rPr>
      </w:pPr>
    </w:p>
    <w:p w:rsidR="009B306D" w:rsidRDefault="009B306D" w:rsidP="00BC6004">
      <w:pPr>
        <w:spacing w:line="360" w:lineRule="auto"/>
        <w:jc w:val="both"/>
        <w:rPr>
          <w:b/>
          <w:sz w:val="28"/>
          <w:szCs w:val="28"/>
        </w:rPr>
      </w:pPr>
      <w:r w:rsidRPr="009B306D">
        <w:rPr>
          <w:b/>
          <w:sz w:val="28"/>
          <w:szCs w:val="28"/>
        </w:rPr>
        <w:lastRenderedPageBreak/>
        <w:t>Введение.</w:t>
      </w:r>
    </w:p>
    <w:p w:rsidR="009B306D" w:rsidRDefault="009B306D" w:rsidP="009B306D">
      <w:pPr>
        <w:spacing w:line="360" w:lineRule="auto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>Тип проекта</w:t>
      </w:r>
      <w:r>
        <w:rPr>
          <w:sz w:val="28"/>
          <w:szCs w:val="28"/>
        </w:rPr>
        <w:t>: поисково-творческий.</w:t>
      </w:r>
    </w:p>
    <w:p w:rsidR="009B306D" w:rsidRDefault="009B306D" w:rsidP="009B306D">
      <w:pPr>
        <w:spacing w:line="360" w:lineRule="auto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>Тип проекта по предметной области</w:t>
      </w:r>
      <w:r w:rsidRPr="00007E5B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литературное чтение, окружающий мир, информатика.</w:t>
      </w:r>
      <w:r w:rsidRPr="00FB3976">
        <w:rPr>
          <w:sz w:val="28"/>
          <w:szCs w:val="28"/>
        </w:rPr>
        <w:t xml:space="preserve"> </w:t>
      </w:r>
    </w:p>
    <w:p w:rsidR="009B306D" w:rsidRDefault="009B306D" w:rsidP="009B306D">
      <w:pPr>
        <w:spacing w:line="360" w:lineRule="auto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>Тип проекта по форме</w:t>
      </w:r>
      <w:r>
        <w:rPr>
          <w:sz w:val="28"/>
          <w:szCs w:val="28"/>
        </w:rPr>
        <w:t>: коллективный.</w:t>
      </w:r>
      <w:r w:rsidRPr="00FB3976">
        <w:rPr>
          <w:sz w:val="28"/>
          <w:szCs w:val="28"/>
        </w:rPr>
        <w:t xml:space="preserve"> </w:t>
      </w:r>
    </w:p>
    <w:p w:rsidR="009B306D" w:rsidRDefault="009B306D" w:rsidP="009B306D">
      <w:pPr>
        <w:spacing w:line="360" w:lineRule="auto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>Тип проекта по временным рамкам</w:t>
      </w:r>
      <w:r w:rsidRPr="0058796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среднесрочный.</w:t>
      </w:r>
    </w:p>
    <w:p w:rsidR="009B306D" w:rsidRDefault="009B306D" w:rsidP="009B306D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 проекта</w:t>
      </w:r>
      <w:r w:rsidRPr="00375E8B">
        <w:rPr>
          <w:sz w:val="28"/>
          <w:szCs w:val="28"/>
        </w:rPr>
        <w:t xml:space="preserve">: </w:t>
      </w:r>
      <w:r w:rsidRPr="000E6595">
        <w:rPr>
          <w:sz w:val="28"/>
          <w:szCs w:val="28"/>
        </w:rPr>
        <w:t>Прошло много десятков лет, как закончилась страшная война. Уходят из жизни защитники родины, их остаётся с каждым годом всё меньше. А жестокая кровопролитная война стала историей. Но о войне забывать нельзя, о ней надо помнить всем поколениям, нельзя забывать подвиг своих дедов. О войне надо рассказывать детям, начиная с дошкольного возраста. И если люди будут знать, что такое война, то будут милосердны, рассудительны и мудры, тогда и войн будет меньше.</w:t>
      </w:r>
    </w:p>
    <w:p w:rsidR="009B306D" w:rsidRPr="006215EE" w:rsidRDefault="009B306D" w:rsidP="009B306D">
      <w:pPr>
        <w:spacing w:line="360" w:lineRule="auto"/>
        <w:jc w:val="both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 xml:space="preserve"> Цель проекта</w:t>
      </w:r>
      <w:r>
        <w:rPr>
          <w:sz w:val="28"/>
          <w:szCs w:val="28"/>
        </w:rPr>
        <w:t>:</w:t>
      </w:r>
      <w:r w:rsidRPr="00553A70">
        <w:rPr>
          <w:rFonts w:ascii="Tahoma" w:hAnsi="Tahoma" w:cs="Tahoma"/>
          <w:color w:val="1A3F13"/>
          <w:sz w:val="26"/>
        </w:rPr>
        <w:t xml:space="preserve"> </w:t>
      </w:r>
      <w:r w:rsidRPr="006215EE">
        <w:rPr>
          <w:sz w:val="28"/>
          <w:szCs w:val="28"/>
        </w:rPr>
        <w:t>Воспитывать гражданско-патриотические чувства у детей дошкольного  возраста. Испытывать чувство гордости за подвиг народа в Великой Отечественной Войне. </w:t>
      </w:r>
    </w:p>
    <w:p w:rsidR="009B306D" w:rsidRPr="001D6D7A" w:rsidRDefault="009B306D" w:rsidP="00341CD1">
      <w:p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587962">
        <w:rPr>
          <w:b/>
          <w:i/>
          <w:sz w:val="28"/>
          <w:szCs w:val="28"/>
        </w:rPr>
        <w:t xml:space="preserve"> Задачи:</w:t>
      </w:r>
      <w:r>
        <w:rPr>
          <w:sz w:val="28"/>
          <w:szCs w:val="28"/>
        </w:rPr>
        <w:t xml:space="preserve"> 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>
        <w:rPr>
          <w:color w:val="000000"/>
          <w:sz w:val="28"/>
        </w:rPr>
        <w:t>Расширять знания детей о Великой Отечественной войне</w:t>
      </w:r>
      <w:r w:rsidRPr="001D6D7A">
        <w:rPr>
          <w:color w:val="000000"/>
          <w:sz w:val="28"/>
        </w:rPr>
        <w:t>.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1D6D7A">
        <w:rPr>
          <w:color w:val="000000"/>
          <w:sz w:val="28"/>
        </w:rPr>
        <w:t>Развивать познавательные способности в процессе практической деятельности.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1D6D7A">
        <w:rPr>
          <w:color w:val="000000"/>
          <w:sz w:val="28"/>
        </w:rPr>
        <w:t>Развивать творческие способности.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1D6D7A">
        <w:rPr>
          <w:color w:val="000000"/>
          <w:sz w:val="28"/>
        </w:rPr>
        <w:t>Способствовать развитию речи через чтение стихов и составление рассказов о войне.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1D6D7A">
        <w:rPr>
          <w:color w:val="000000"/>
          <w:sz w:val="28"/>
        </w:rPr>
        <w:t>Способствовать формированию интереса к истории своей родины.</w:t>
      </w:r>
    </w:p>
    <w:p w:rsidR="009B306D" w:rsidRPr="001D6D7A" w:rsidRDefault="009B306D" w:rsidP="009B306D">
      <w:pPr>
        <w:numPr>
          <w:ilvl w:val="0"/>
          <w:numId w:val="2"/>
        </w:numPr>
        <w:spacing w:line="466" w:lineRule="atLeast"/>
        <w:ind w:left="1288"/>
        <w:jc w:val="both"/>
        <w:rPr>
          <w:rFonts w:ascii="Calibri" w:hAnsi="Calibri" w:cs="Arial"/>
          <w:color w:val="000000"/>
        </w:rPr>
      </w:pPr>
      <w:r w:rsidRPr="001D6D7A">
        <w:rPr>
          <w:color w:val="000000"/>
          <w:sz w:val="28"/>
        </w:rPr>
        <w:t>Формировать нравственно-патриотические качества: храбрость, мужество, любовь к родине, гордость за свою страну.</w:t>
      </w:r>
    </w:p>
    <w:p w:rsidR="009B306D" w:rsidRPr="001D6D7A" w:rsidRDefault="009B306D" w:rsidP="009B306D">
      <w:pPr>
        <w:spacing w:line="466" w:lineRule="atLeast"/>
        <w:ind w:left="1288"/>
        <w:jc w:val="both"/>
        <w:rPr>
          <w:rFonts w:ascii="Calibri" w:hAnsi="Calibri" w:cs="Arial"/>
          <w:color w:val="000000"/>
        </w:rPr>
      </w:pPr>
    </w:p>
    <w:p w:rsidR="009B306D" w:rsidRDefault="009B306D" w:rsidP="009B306D">
      <w:pPr>
        <w:spacing w:line="360" w:lineRule="auto"/>
        <w:rPr>
          <w:sz w:val="28"/>
          <w:szCs w:val="28"/>
        </w:rPr>
      </w:pPr>
      <w:r w:rsidRPr="00587962">
        <w:rPr>
          <w:b/>
          <w:i/>
          <w:sz w:val="28"/>
          <w:szCs w:val="28"/>
        </w:rPr>
        <w:t>Продукт:</w:t>
      </w:r>
      <w:r>
        <w:rPr>
          <w:sz w:val="28"/>
          <w:szCs w:val="28"/>
        </w:rPr>
        <w:t xml:space="preserve"> сценарий внеклассного мероприятия, организация экскурсии в школьный музей для воспитанников детского сада «Белочка». </w:t>
      </w:r>
    </w:p>
    <w:p w:rsidR="009B306D" w:rsidRDefault="009B306D" w:rsidP="009B306D">
      <w:pPr>
        <w:spacing w:line="360" w:lineRule="auto"/>
        <w:rPr>
          <w:sz w:val="28"/>
          <w:szCs w:val="28"/>
        </w:rPr>
      </w:pPr>
    </w:p>
    <w:p w:rsidR="009B306D" w:rsidRDefault="009B306D" w:rsidP="009B306D">
      <w:pPr>
        <w:spacing w:line="360" w:lineRule="auto"/>
        <w:rPr>
          <w:b/>
          <w:sz w:val="28"/>
          <w:szCs w:val="28"/>
        </w:rPr>
      </w:pPr>
      <w:r w:rsidRPr="00587962">
        <w:rPr>
          <w:b/>
          <w:sz w:val="28"/>
          <w:szCs w:val="28"/>
        </w:rPr>
        <w:lastRenderedPageBreak/>
        <w:t>Этапы проведения проекта:</w:t>
      </w:r>
    </w:p>
    <w:p w:rsidR="00341CD1" w:rsidRDefault="00341CD1" w:rsidP="00341CD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Подготовительный (погружение в проект)</w:t>
      </w:r>
      <w:proofErr w:type="gramEnd"/>
    </w:p>
    <w:p w:rsidR="00341CD1" w:rsidRDefault="00341CD1" w:rsidP="00341CD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темы и её конкретизация;</w:t>
      </w:r>
    </w:p>
    <w:p w:rsidR="00341CD1" w:rsidRDefault="00341CD1" w:rsidP="00341CD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цели и формулирование задач;</w:t>
      </w:r>
    </w:p>
    <w:p w:rsidR="00341CD1" w:rsidRDefault="00341CD1" w:rsidP="00341CD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источников информации и определение списка литературы</w:t>
      </w:r>
    </w:p>
    <w:p w:rsidR="00341CD1" w:rsidRDefault="00341CD1" w:rsidP="00341CD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презентации «Детям о войне»</w:t>
      </w:r>
    </w:p>
    <w:p w:rsidR="00341CD1" w:rsidRDefault="00341CD1" w:rsidP="00341CD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опыта ведения проектной деятельности.</w:t>
      </w:r>
    </w:p>
    <w:p w:rsidR="00341CD1" w:rsidRDefault="00341CD1" w:rsidP="00341C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2. Поисково-исследовательский этап:</w:t>
      </w:r>
    </w:p>
    <w:p w:rsidR="00341CD1" w:rsidRPr="00963841" w:rsidRDefault="00341CD1" w:rsidP="00341CD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определение источников информации;</w:t>
      </w:r>
    </w:p>
    <w:p w:rsidR="00341CD1" w:rsidRPr="00963841" w:rsidRDefault="00341CD1" w:rsidP="00341CD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сбор информации о Великой Отечественной войне</w:t>
      </w:r>
    </w:p>
    <w:p w:rsidR="00341CD1" w:rsidRPr="00963841" w:rsidRDefault="00341CD1" w:rsidP="00341CD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 xml:space="preserve"> пополнение школьного музея экспонатами</w:t>
      </w:r>
    </w:p>
    <w:p w:rsidR="00341CD1" w:rsidRDefault="00341CD1" w:rsidP="00341C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3. Трансляционно-оформительский этап:</w:t>
      </w:r>
    </w:p>
    <w:p w:rsidR="00341CD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работа над презентацией;</w:t>
      </w:r>
    </w:p>
    <w:p w:rsidR="00341CD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тавление сценария</w:t>
      </w:r>
      <w:r w:rsidRPr="00963841">
        <w:rPr>
          <w:rFonts w:ascii="Times New Roman" w:hAnsi="Times New Roman" w:cs="Times New Roman"/>
          <w:sz w:val="28"/>
          <w:szCs w:val="28"/>
        </w:rPr>
        <w:t>;</w:t>
      </w:r>
    </w:p>
    <w:p w:rsidR="00341CD1" w:rsidRPr="0096384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экскурсии для дошкольников;</w:t>
      </w:r>
    </w:p>
    <w:p w:rsidR="00341CD1" w:rsidRPr="0096384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оформление проекта;</w:t>
      </w:r>
    </w:p>
    <w:p w:rsidR="00341CD1" w:rsidRPr="0096384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работа над текстом защиты проекта;</w:t>
      </w:r>
    </w:p>
    <w:p w:rsidR="00341CD1" w:rsidRPr="00963841" w:rsidRDefault="00341CD1" w:rsidP="00341CD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подготовка к публичной защите проекта.</w:t>
      </w:r>
    </w:p>
    <w:p w:rsidR="00341CD1" w:rsidRDefault="00341CD1" w:rsidP="00341CD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Заключительный этап.</w:t>
      </w:r>
    </w:p>
    <w:p w:rsidR="00341CD1" w:rsidRDefault="00341CD1" w:rsidP="00341CD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3841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spacing w:line="360" w:lineRule="auto"/>
        <w:rPr>
          <w:sz w:val="28"/>
          <w:szCs w:val="28"/>
        </w:rPr>
      </w:pPr>
    </w:p>
    <w:p w:rsidR="00341CD1" w:rsidRDefault="00341CD1" w:rsidP="00341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Сценарий внеклассного мероприятия</w:t>
      </w:r>
    </w:p>
    <w:p w:rsidR="00341CD1" w:rsidRDefault="00341CD1" w:rsidP="00341C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«Немые свидетели Великой Отечественной войны»</w:t>
      </w:r>
      <w:r w:rsidRPr="00FB3976">
        <w:rPr>
          <w:b/>
          <w:sz w:val="32"/>
          <w:szCs w:val="32"/>
        </w:rPr>
        <w:t>.</w:t>
      </w:r>
    </w:p>
    <w:p w:rsidR="00AE037B" w:rsidRPr="00AF5C64" w:rsidRDefault="00AE037B" w:rsidP="00341CD1">
      <w:pPr>
        <w:jc w:val="center"/>
        <w:rPr>
          <w:b/>
          <w:sz w:val="32"/>
          <w:szCs w:val="32"/>
        </w:rPr>
      </w:pPr>
    </w:p>
    <w:p w:rsidR="00341CD1" w:rsidRPr="00A764A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4A1">
        <w:rPr>
          <w:rFonts w:ascii="Times New Roman" w:hAnsi="Times New Roman" w:cs="Times New Roman"/>
          <w:sz w:val="28"/>
          <w:szCs w:val="28"/>
        </w:rPr>
        <w:t>Третьеклассники встречают дошкольников и провожают в школьный музей.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F673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праздников мы отмечаем,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танцуем, играем, поём –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красавицу осень встречаем,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нарядную ёлочку ждём.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праздник один самый главный,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нам приносит весна: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– торжественный, славный,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его вся страна!</w:t>
      </w:r>
    </w:p>
    <w:p w:rsidR="00341CD1" w:rsidRPr="00F6736B" w:rsidRDefault="00341CD1" w:rsidP="00341CD1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F6736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помнить подвиг нашего народа,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Солдат, погибших в огненном бою.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Победой принесли они свободу,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Спасая мир в жестокую войну.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ведущий</w:t>
      </w:r>
      <w:r w:rsidRPr="00F6736B">
        <w:rPr>
          <w:rFonts w:ascii="Times New Roman" w:hAnsi="Times New Roman" w:cs="Times New Roman"/>
          <w:b/>
          <w:sz w:val="28"/>
          <w:szCs w:val="28"/>
        </w:rPr>
        <w:t>:</w:t>
      </w:r>
    </w:p>
    <w:p w:rsidR="00341CD1" w:rsidRPr="007C238E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38E">
        <w:rPr>
          <w:rFonts w:ascii="Times New Roman" w:hAnsi="Times New Roman" w:cs="Times New Roman"/>
          <w:sz w:val="28"/>
          <w:szCs w:val="28"/>
        </w:rPr>
        <w:t>За страну родную люди</w:t>
      </w:r>
    </w:p>
    <w:p w:rsidR="00341CD1" w:rsidRPr="007C238E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38E">
        <w:rPr>
          <w:rFonts w:ascii="Times New Roman" w:hAnsi="Times New Roman" w:cs="Times New Roman"/>
          <w:sz w:val="28"/>
          <w:szCs w:val="28"/>
        </w:rPr>
        <w:t>Отдавали жизнь свою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41CD1" w:rsidRPr="007C238E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38E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341CD1" w:rsidRDefault="00341CD1" w:rsidP="00341CD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238E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Pr="007C238E">
        <w:rPr>
          <w:rFonts w:ascii="Times New Roman" w:hAnsi="Times New Roman" w:cs="Times New Roman"/>
          <w:sz w:val="28"/>
          <w:szCs w:val="28"/>
        </w:rPr>
        <w:t xml:space="preserve"> в доблестном бою.</w:t>
      </w:r>
    </w:p>
    <w:p w:rsid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Вниманию детей предлагается </w:t>
      </w:r>
      <w:r w:rsidR="006215EE" w:rsidRPr="006215EE">
        <w:rPr>
          <w:rFonts w:ascii="Times New Roman" w:hAnsi="Times New Roman" w:cs="Times New Roman"/>
          <w:b/>
          <w:sz w:val="28"/>
          <w:szCs w:val="28"/>
        </w:rPr>
        <w:t>видео</w:t>
      </w:r>
      <w:r w:rsidRPr="006215EE">
        <w:rPr>
          <w:rFonts w:ascii="Times New Roman" w:hAnsi="Times New Roman" w:cs="Times New Roman"/>
          <w:sz w:val="28"/>
          <w:szCs w:val="28"/>
        </w:rPr>
        <w:t xml:space="preserve"> к песне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761">
        <w:rPr>
          <w:rFonts w:ascii="Times New Roman" w:hAnsi="Times New Roman" w:cs="Times New Roman"/>
          <w:bCs/>
          <w:sz w:val="28"/>
          <w:szCs w:val="28"/>
        </w:rPr>
        <w:t>«Вечный огонь»</w:t>
      </w:r>
      <w:r w:rsidRPr="005F0761">
        <w:rPr>
          <w:rFonts w:ascii="Times New Roman" w:hAnsi="Times New Roman" w:cs="Times New Roman"/>
          <w:sz w:val="28"/>
          <w:szCs w:val="28"/>
        </w:rPr>
        <w:t> (или </w:t>
      </w:r>
      <w:r w:rsidRPr="005F0761">
        <w:rPr>
          <w:rFonts w:ascii="Times New Roman" w:hAnsi="Times New Roman" w:cs="Times New Roman"/>
          <w:bCs/>
          <w:sz w:val="28"/>
          <w:szCs w:val="28"/>
        </w:rPr>
        <w:t>«От героев былых времён»</w:t>
      </w:r>
      <w:r w:rsidRPr="005F0761">
        <w:rPr>
          <w:rFonts w:ascii="Times New Roman" w:hAnsi="Times New Roman" w:cs="Times New Roman"/>
          <w:sz w:val="28"/>
          <w:szCs w:val="28"/>
        </w:rPr>
        <w:t xml:space="preserve">)  из </w:t>
      </w:r>
      <w:r w:rsidRPr="00341CD1">
        <w:rPr>
          <w:rFonts w:ascii="Times New Roman" w:hAnsi="Times New Roman" w:cs="Times New Roman"/>
          <w:sz w:val="28"/>
          <w:szCs w:val="28"/>
        </w:rPr>
        <w:t>кинофильма </w:t>
      </w:r>
      <w:hyperlink r:id="rId8" w:tooltip="Офицеры (фильм)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«Офицеры»</w:t>
        </w:r>
      </w:hyperlink>
      <w:r w:rsidRPr="0073081D">
        <w:rPr>
          <w:rFonts w:ascii="Times New Roman" w:hAnsi="Times New Roman" w:cs="Times New Roman"/>
          <w:sz w:val="28"/>
          <w:szCs w:val="28"/>
        </w:rPr>
        <w:t>.</w:t>
      </w:r>
      <w:r w:rsidRPr="0073081D">
        <w:t xml:space="preserve"> </w:t>
      </w:r>
      <w:r w:rsidRPr="0073081D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 композитор: Рафаил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81D">
        <w:rPr>
          <w:rFonts w:ascii="Times New Roman" w:hAnsi="Times New Roman" w:cs="Times New Roman"/>
          <w:sz w:val="28"/>
          <w:szCs w:val="28"/>
        </w:rPr>
        <w:t xml:space="preserve">слова: Е. Д. </w:t>
      </w:r>
      <w:proofErr w:type="spellStart"/>
      <w:r w:rsidRPr="0073081D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1CD1" w:rsidRPr="005F076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61">
        <w:rPr>
          <w:rFonts w:ascii="Times New Roman" w:hAnsi="Times New Roman" w:cs="Times New Roman"/>
          <w:b/>
          <w:sz w:val="28"/>
          <w:szCs w:val="28"/>
        </w:rPr>
        <w:t xml:space="preserve">Рассказ о войне </w:t>
      </w:r>
      <w:r w:rsidRPr="005F0761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с приложением иллюстративного материала (презентация «Детям о войне»).</w:t>
      </w:r>
    </w:p>
    <w:p w:rsidR="00341CD1" w:rsidRDefault="00341CD1" w:rsidP="00341C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CD1" w:rsidRDefault="00341CD1" w:rsidP="00341CD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659"/>
      </w:tblGrid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Было это давно. Ещё не родились на белый свет ваши папы и мамы, бабушки и дедушки, когда фашистская Германия напала на нашу Родину.  Ранним утром немецкие самолёты, танки перешли нашу границу и атаковали. Это было 22 июня 1941 года.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CD1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5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радио объявили войну (показ иллюстраций). Люди плакали, всем было страшно. На защиту родной земли поднялись все –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велика.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6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Даже дети совершали подвиги (мальчик выводит раненых). Самые маленькие оставались дома с младшими детьми. В тылу работали не покладая рук, делали самолёты, танки, снаряды, чтобы громить врага. На селе выращивали урожай, чтобы кормить армию. Всё для фронта – всё для победы!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7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Много людей положили жизни, проливая свою кровь. Они  сражались за Родину!</w:t>
            </w:r>
            <w:r w:rsidRPr="0061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Почти в каждой семье есть погибшие родственники.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1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В городах и сёлах в память о воинах – героях стоят памятники, чтобы люди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забывали о той страшной войне и какой ценой досталась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Победа (иллюстрации памятников).</w:t>
            </w:r>
            <w:r w:rsidRPr="0061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2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 нас в посёлке то же есть памятник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солдату, погибшему в Великой Отечественной войне. 9 мая, в День Победы, зажигают вечный огонь. Приходят люди, поют песни о войне, вспоминают и плачут, ведь это праздник со слезами на глазах</w:t>
            </w: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8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сих пор ещё звучат отголоски этой страшной войны (иллюстрация, где боец выносит неразорвавшийся снаряд). 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Солдаты, офицеры, совершали подвиги на войне, они награждены орденами и медалями, многие посмертно. Много солдат пропали без вести. И не знают родные, где приняла земля своих сыновей и дочерей.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5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Наравне с мужчинами воевали и женщины. Сколько раненых вынесли они с поля боя. Перевязывали им раны,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успокаивали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 (иллюстрация). 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10</w:t>
            </w: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038D3">
              <w:rPr>
                <w:b/>
                <w:sz w:val="28"/>
                <w:szCs w:val="28"/>
                <w:lang w:eastAsia="en-US"/>
              </w:rPr>
              <w:t>Слайд 11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6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Ждали писем с фронта. Иногда эти письма были со страшными известиями: погиб, пропал без вести, пал смертью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храбрых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(репродукция картины «Письмо с фронта»).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t>7 ведущий.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Многие люди ушли в лес, в партизаны. Фашисты боялись партизан, как огня. Жили в землянках, били врага там, где он не ожидал – подрывали фашистские поезда, взрывали мосты, чтобы враг не прошёл дальше. Брали в плен немцев, чтобы знать расположение войск. Эти сведения передавали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радисты по рации 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13</w:t>
            </w: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038D3">
              <w:rPr>
                <w:b/>
                <w:sz w:val="28"/>
                <w:szCs w:val="28"/>
                <w:lang w:eastAsia="en-US"/>
              </w:rPr>
              <w:t>Слайд 14</w:t>
            </w:r>
          </w:p>
        </w:tc>
      </w:tr>
      <w:tr w:rsidR="00341CD1" w:rsidTr="008E5CF3">
        <w:tc>
          <w:tcPr>
            <w:tcW w:w="6912" w:type="dxa"/>
          </w:tcPr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Когда война закончилась  - это было 9 мая 1945 года, все плакали и обнимались. В небо палили из всех орудий до последнего патрона, а на Красной площади в Москве, прогремел салют, какого ещё не видела страна (иллюстрации). Сейчас там горит Вечный огонь в память о той войне и её героях. </w:t>
            </w:r>
          </w:p>
          <w:p w:rsidR="00341CD1" w:rsidRDefault="00341CD1" w:rsidP="008E5CF3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41CD1" w:rsidRPr="00C038D3" w:rsidRDefault="00341CD1" w:rsidP="008E5C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8D3">
              <w:rPr>
                <w:rFonts w:ascii="Times New Roman" w:hAnsi="Times New Roman" w:cs="Times New Roman"/>
                <w:b/>
                <w:sz w:val="28"/>
                <w:szCs w:val="28"/>
              </w:rPr>
              <w:t>Слайд 15</w:t>
            </w: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lang w:eastAsia="en-US"/>
              </w:rPr>
            </w:pPr>
          </w:p>
          <w:p w:rsidR="00341CD1" w:rsidRPr="00C038D3" w:rsidRDefault="00341CD1" w:rsidP="008E5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038D3">
              <w:rPr>
                <w:b/>
                <w:sz w:val="28"/>
                <w:szCs w:val="28"/>
                <w:lang w:eastAsia="en-US"/>
              </w:rPr>
              <w:t>Слайд 16</w:t>
            </w:r>
          </w:p>
        </w:tc>
      </w:tr>
    </w:tbl>
    <w:p w:rsid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Третьеклассники предлагают дошкольникам подойти ближе к экспонатам и рассказывают о каждом из них.</w:t>
      </w:r>
    </w:p>
    <w:p w:rsid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2EA">
        <w:rPr>
          <w:rFonts w:ascii="Times New Roman" w:hAnsi="Times New Roman" w:cs="Times New Roman"/>
          <w:b/>
          <w:sz w:val="28"/>
          <w:szCs w:val="28"/>
        </w:rPr>
        <w:t>Винтовка.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511">
        <w:rPr>
          <w:rFonts w:ascii="Times New Roman" w:hAnsi="Times New Roman" w:cs="Times New Roman"/>
          <w:sz w:val="28"/>
          <w:szCs w:val="28"/>
        </w:rPr>
        <w:t>Ручное огнестрельное оружие появилось еще в XIII-XIV веках, но долгое время оно служило лишь дополнением к холодному оружию. Прошло много лет, прежде чем ружья сделались пригодными для вооружения всей пехо</w:t>
      </w:r>
      <w:r>
        <w:rPr>
          <w:rFonts w:ascii="Times New Roman" w:hAnsi="Times New Roman" w:cs="Times New Roman"/>
          <w:sz w:val="28"/>
          <w:szCs w:val="28"/>
        </w:rPr>
        <w:t xml:space="preserve">ты. </w:t>
      </w:r>
      <w:r w:rsidRPr="00AE72EA">
        <w:rPr>
          <w:rFonts w:ascii="Times New Roman" w:hAnsi="Times New Roman" w:cs="Times New Roman"/>
          <w:sz w:val="28"/>
          <w:szCs w:val="28"/>
        </w:rPr>
        <w:t>В</w:t>
      </w:r>
      <w:r w:rsidRPr="00AE72EA">
        <w:rPr>
          <w:rFonts w:ascii="Times New Roman" w:hAnsi="Times New Roman" w:cs="Times New Roman"/>
          <w:iCs/>
          <w:sz w:val="28"/>
          <w:szCs w:val="28"/>
        </w:rPr>
        <w:t xml:space="preserve">интовка </w:t>
      </w:r>
      <w:proofErr w:type="spellStart"/>
      <w:r w:rsidRPr="00AE72EA">
        <w:rPr>
          <w:rFonts w:ascii="Times New Roman" w:hAnsi="Times New Roman" w:cs="Times New Roman"/>
          <w:iCs/>
          <w:sz w:val="28"/>
          <w:szCs w:val="28"/>
        </w:rPr>
        <w:t>Мосина</w:t>
      </w:r>
      <w:proofErr w:type="spellEnd"/>
      <w:r w:rsidRPr="00AE72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2EA">
        <w:rPr>
          <w:rFonts w:ascii="Times New Roman" w:hAnsi="Times New Roman" w:cs="Times New Roman"/>
          <w:iCs/>
          <w:sz w:val="28"/>
          <w:szCs w:val="28"/>
        </w:rPr>
        <w:t>трёхлинейка</w:t>
      </w:r>
      <w:r w:rsidRPr="00AE72EA">
        <w:rPr>
          <w:b/>
          <w:bCs/>
          <w:sz w:val="28"/>
          <w:szCs w:val="28"/>
        </w:rPr>
        <w:t xml:space="preserve"> </w:t>
      </w:r>
      <w:r w:rsidRPr="00010A3F">
        <w:rPr>
          <w:rFonts w:ascii="Times New Roman" w:hAnsi="Times New Roman" w:cs="Times New Roman"/>
          <w:b/>
          <w:bCs/>
          <w:sz w:val="28"/>
          <w:szCs w:val="28"/>
        </w:rPr>
        <w:t>7,62-мм (3-линейная) винтовка образца 1891 года</w:t>
      </w:r>
      <w:r w:rsidRPr="00010A3F">
        <w:rPr>
          <w:rFonts w:ascii="Times New Roman" w:hAnsi="Times New Roman" w:cs="Times New Roman"/>
          <w:sz w:val="28"/>
          <w:szCs w:val="28"/>
        </w:rPr>
        <w:t>  </w:t>
      </w:r>
      <w:r w:rsidRPr="00341CD1">
        <w:rPr>
          <w:rFonts w:ascii="Times New Roman" w:hAnsi="Times New Roman" w:cs="Times New Roman"/>
          <w:sz w:val="28"/>
          <w:szCs w:val="28"/>
        </w:rPr>
        <w:t>—</w:t>
      </w:r>
      <w:r w:rsidRPr="00341CD1">
        <w:rPr>
          <w:sz w:val="28"/>
          <w:szCs w:val="28"/>
        </w:rPr>
        <w:t> </w:t>
      </w:r>
      <w:hyperlink r:id="rId9" w:tooltip="Магазин (оружейный)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магазинная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</w:t>
      </w:r>
      <w:hyperlink r:id="rId10" w:tooltip="Винтовка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винтовка</w:t>
        </w:r>
      </w:hyperlink>
      <w:r w:rsidRPr="00341CD1">
        <w:rPr>
          <w:rFonts w:ascii="Times New Roman" w:hAnsi="Times New Roman" w:cs="Times New Roman"/>
          <w:sz w:val="28"/>
          <w:szCs w:val="28"/>
        </w:rPr>
        <w:t>, принятая на вооружение </w:t>
      </w:r>
      <w:hyperlink r:id="rId11" w:tooltip="Вооружённые силы Российской империи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 Императорской армии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tooltip="1891 год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1891 году</w:t>
        </w:r>
      </w:hyperlink>
      <w:r w:rsidRPr="00341CD1">
        <w:rPr>
          <w:sz w:val="28"/>
          <w:szCs w:val="28"/>
        </w:rPr>
        <w:t>.</w:t>
      </w: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D1">
        <w:rPr>
          <w:rFonts w:ascii="Times New Roman" w:hAnsi="Times New Roman" w:cs="Times New Roman"/>
          <w:sz w:val="28"/>
          <w:szCs w:val="28"/>
        </w:rPr>
        <w:t xml:space="preserve">Активно использовалась в период с </w:t>
      </w:r>
      <w:hyperlink r:id="rId13" w:tooltip="1891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1891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до конца</w:t>
      </w:r>
      <w:proofErr w:type="gramStart"/>
      <w:r w:rsidRPr="00341CD1">
        <w:rPr>
          <w:rFonts w:ascii="Times New Roman" w:hAnsi="Times New Roman" w:cs="Times New Roman"/>
          <w:sz w:val="28"/>
          <w:szCs w:val="28"/>
        </w:rPr>
        <w:t> </w:t>
      </w:r>
      <w:hyperlink r:id="rId14" w:tooltip="Вторая мировая война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proofErr w:type="gramEnd"/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торой мировой войны</w:t>
        </w:r>
      </w:hyperlink>
      <w:r w:rsidRPr="00341CD1">
        <w:rPr>
          <w:rFonts w:ascii="Times New Roman" w:hAnsi="Times New Roman" w:cs="Times New Roman"/>
          <w:sz w:val="28"/>
          <w:szCs w:val="28"/>
        </w:rPr>
        <w:t>, в этот период многократно модернизировалась.</w:t>
      </w:r>
    </w:p>
    <w:p w:rsidR="00341CD1" w:rsidRPr="00AE72EA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D1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341CD1">
        <w:rPr>
          <w:rFonts w:ascii="Times New Roman" w:hAnsi="Times New Roman" w:cs="Times New Roman"/>
          <w:i/>
          <w:iCs/>
          <w:sz w:val="28"/>
          <w:szCs w:val="28"/>
        </w:rPr>
        <w:t>трёхлинейка</w:t>
      </w:r>
      <w:r w:rsidRPr="00341CD1">
        <w:rPr>
          <w:rFonts w:ascii="Times New Roman" w:hAnsi="Times New Roman" w:cs="Times New Roman"/>
          <w:sz w:val="28"/>
          <w:szCs w:val="28"/>
        </w:rPr>
        <w:t xml:space="preserve"> происходит от </w:t>
      </w:r>
      <w:hyperlink r:id="rId15" w:tooltip="Калибр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калибра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ствола винтовки, который равен трём </w:t>
      </w:r>
      <w:hyperlink r:id="rId16" w:tooltip="Линия (единица длины)" w:history="1">
        <w:r w:rsidRPr="00341CD1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русским линиям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(старая мера длины, равная одной десятой </w:t>
      </w:r>
      <w:hyperlink r:id="rId17" w:tooltip="Дюйм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дюйма</w:t>
        </w:r>
      </w:hyperlink>
      <w:r w:rsidRPr="00341CD1">
        <w:rPr>
          <w:rFonts w:ascii="Times New Roman" w:hAnsi="Times New Roman" w:cs="Times New Roman"/>
          <w:sz w:val="28"/>
          <w:szCs w:val="28"/>
        </w:rPr>
        <w:t>, или 2,54 мм — соответственно, три линии</w:t>
      </w:r>
      <w:r w:rsidRPr="00AE72EA">
        <w:rPr>
          <w:rFonts w:ascii="Times New Roman" w:hAnsi="Times New Roman" w:cs="Times New Roman"/>
          <w:sz w:val="28"/>
          <w:szCs w:val="28"/>
        </w:rPr>
        <w:t xml:space="preserve"> равны 7,62 мм).</w:t>
      </w:r>
    </w:p>
    <w:p w:rsid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3. </w:t>
      </w:r>
    </w:p>
    <w:p w:rsidR="00341CD1" w:rsidRPr="00AE72EA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2EA">
        <w:rPr>
          <w:rFonts w:ascii="Times New Roman" w:hAnsi="Times New Roman" w:cs="Times New Roman"/>
          <w:b/>
          <w:sz w:val="28"/>
          <w:szCs w:val="28"/>
        </w:rPr>
        <w:t>Оружейная гильз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E72EA">
        <w:rPr>
          <w:sz w:val="28"/>
          <w:szCs w:val="28"/>
        </w:rPr>
        <w:t xml:space="preserve">— </w:t>
      </w:r>
      <w:r w:rsidRPr="00AE72EA">
        <w:rPr>
          <w:rFonts w:ascii="Times New Roman" w:hAnsi="Times New Roman" w:cs="Times New Roman"/>
          <w:sz w:val="28"/>
          <w:szCs w:val="28"/>
        </w:rPr>
        <w:t>тонкостенная закрытая с одного конца трубка (</w:t>
      </w:r>
      <w:r w:rsidRPr="00341CD1">
        <w:rPr>
          <w:rFonts w:ascii="Times New Roman" w:hAnsi="Times New Roman" w:cs="Times New Roman"/>
          <w:sz w:val="28"/>
          <w:szCs w:val="28"/>
        </w:rPr>
        <w:t>стакан), предназначенная для помещения метательного заряда и средств воспламенения, служащая оболочкой унитарного </w:t>
      </w:r>
      <w:hyperlink r:id="rId18" w:tooltip="Патрон (оружейный)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оружейного патрона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, либо </w:t>
      </w:r>
      <w:hyperlink r:id="rId19" w:tooltip="Артиллерийский выстрел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артиллерийского выстрела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 для огнестрельного оружия и соединяющая в одно целое конструктивные части патрона (выстрела): снаряд (</w:t>
      </w:r>
      <w:hyperlink r:id="rId20" w:tooltip="Пуля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пулю</w:t>
        </w:r>
      </w:hyperlink>
      <w:r w:rsidRPr="00341CD1">
        <w:rPr>
          <w:rFonts w:ascii="Times New Roman" w:hAnsi="Times New Roman" w:cs="Times New Roman"/>
          <w:sz w:val="28"/>
          <w:szCs w:val="28"/>
        </w:rPr>
        <w:t>, </w:t>
      </w:r>
      <w:hyperlink r:id="rId21" w:tooltip="Дробь (оружейная)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дробовой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заряд, </w:t>
      </w:r>
      <w:hyperlink r:id="rId22" w:tooltip="Артиллерийский снаряд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артиллерийский снаряд</w:t>
        </w:r>
      </w:hyperlink>
      <w:r w:rsidRPr="00341CD1">
        <w:rPr>
          <w:rFonts w:ascii="Times New Roman" w:hAnsi="Times New Roman" w:cs="Times New Roman"/>
          <w:sz w:val="28"/>
          <w:szCs w:val="28"/>
        </w:rPr>
        <w:t>), </w:t>
      </w:r>
      <w:hyperlink r:id="rId23" w:tooltip="Порох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пороховой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заряд и </w:t>
      </w:r>
      <w:hyperlink r:id="rId24" w:tooltip="Капсюль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капсюль-</w:t>
        </w:r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воспламенитель</w:t>
        </w:r>
      </w:hyperlink>
      <w:r w:rsidRPr="00341CD1">
        <w:rPr>
          <w:rFonts w:ascii="Times New Roman" w:hAnsi="Times New Roman" w:cs="Times New Roman"/>
          <w:sz w:val="28"/>
          <w:szCs w:val="28"/>
        </w:rPr>
        <w:t>. Важнейшие качества оружейной гильзы —</w:t>
      </w:r>
      <w:r w:rsidRPr="00AE72EA">
        <w:rPr>
          <w:rFonts w:ascii="Times New Roman" w:hAnsi="Times New Roman" w:cs="Times New Roman"/>
          <w:sz w:val="28"/>
          <w:szCs w:val="28"/>
        </w:rPr>
        <w:t xml:space="preserve"> герметичность, стойкость коррозии, прочность и лёгко</w:t>
      </w:r>
      <w:r>
        <w:rPr>
          <w:rFonts w:ascii="Times New Roman" w:hAnsi="Times New Roman" w:cs="Times New Roman"/>
          <w:sz w:val="28"/>
          <w:szCs w:val="28"/>
        </w:rPr>
        <w:t xml:space="preserve">сть извлечения </w:t>
      </w:r>
      <w:r w:rsidRPr="00AE72EA">
        <w:rPr>
          <w:rFonts w:ascii="Times New Roman" w:hAnsi="Times New Roman" w:cs="Times New Roman"/>
          <w:sz w:val="28"/>
          <w:szCs w:val="28"/>
        </w:rPr>
        <w:t xml:space="preserve"> её из</w:t>
      </w:r>
      <w:proofErr w:type="gramEnd"/>
      <w:r w:rsidRPr="00AE72EA">
        <w:rPr>
          <w:rFonts w:ascii="Times New Roman" w:hAnsi="Times New Roman" w:cs="Times New Roman"/>
          <w:sz w:val="28"/>
          <w:szCs w:val="28"/>
        </w:rPr>
        <w:t xml:space="preserve"> патронника после выстрела.</w:t>
      </w: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D1">
        <w:rPr>
          <w:rFonts w:ascii="Times New Roman" w:hAnsi="Times New Roman" w:cs="Times New Roman"/>
          <w:sz w:val="28"/>
          <w:szCs w:val="28"/>
        </w:rPr>
        <w:t xml:space="preserve">Гильзы современных патронов, чаще всего металлические, изготавливаются из </w:t>
      </w:r>
      <w:hyperlink r:id="rId25" w:tooltip="Сплав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сплавов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</w:t>
      </w:r>
      <w:hyperlink r:id="rId26" w:tooltip="Цветные металлы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цветных металлов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или из </w:t>
      </w:r>
      <w:hyperlink r:id="rId27" w:tooltip="Сталь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стали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с различными покрытиями. Гильзы патронов к гладкоствольному оружию нередко имеют металлическое донце и стенки из пластмассы или картона.</w:t>
      </w: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CD1">
        <w:rPr>
          <w:rFonts w:ascii="Times New Roman" w:hAnsi="Times New Roman" w:cs="Times New Roman"/>
          <w:b/>
          <w:bCs/>
          <w:sz w:val="28"/>
          <w:szCs w:val="28"/>
        </w:rPr>
        <w:t>Ведущий 4.</w:t>
      </w:r>
    </w:p>
    <w:p w:rsidR="00341CD1" w:rsidRP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D1">
        <w:rPr>
          <w:rFonts w:ascii="Times New Roman" w:hAnsi="Times New Roman" w:cs="Times New Roman"/>
          <w:b/>
          <w:bCs/>
          <w:sz w:val="28"/>
          <w:szCs w:val="28"/>
        </w:rPr>
        <w:t>Каска</w:t>
      </w:r>
      <w:r w:rsidRPr="00341CD1">
        <w:rPr>
          <w:rFonts w:ascii="Times New Roman" w:hAnsi="Times New Roman" w:cs="Times New Roman"/>
          <w:sz w:val="28"/>
          <w:szCs w:val="28"/>
        </w:rPr>
        <w:t> (от </w:t>
      </w:r>
      <w:hyperlink r:id="rId28" w:tooltip="Французский язык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фр.</w:t>
        </w:r>
      </w:hyperlink>
      <w:r w:rsidRPr="00341CD1">
        <w:rPr>
          <w:rFonts w:ascii="Times New Roman" w:hAnsi="Times New Roman" w:cs="Times New Roman"/>
          <w:sz w:val="28"/>
          <w:szCs w:val="28"/>
        </w:rPr>
        <w:t> </w:t>
      </w:r>
      <w:r w:rsidRPr="00341CD1">
        <w:rPr>
          <w:rFonts w:ascii="Times New Roman" w:hAnsi="Times New Roman" w:cs="Times New Roman"/>
          <w:i/>
          <w:iCs/>
          <w:sz w:val="28"/>
          <w:szCs w:val="28"/>
          <w:lang w:val="fr-FR"/>
        </w:rPr>
        <w:t>casque</w:t>
      </w:r>
      <w:r w:rsidRPr="00341CD1">
        <w:rPr>
          <w:rFonts w:ascii="Times New Roman" w:hAnsi="Times New Roman" w:cs="Times New Roman"/>
          <w:sz w:val="28"/>
          <w:szCs w:val="28"/>
        </w:rPr>
        <w:t> — шлем) — </w:t>
      </w:r>
      <w:hyperlink r:id="rId29" w:tooltip="Средство индивидуальной защиты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средство индивидуальной защиты</w:t>
        </w:r>
      </w:hyperlink>
      <w:r w:rsidRPr="00341CD1">
        <w:rPr>
          <w:rFonts w:ascii="Times New Roman" w:hAnsi="Times New Roman" w:cs="Times New Roman"/>
          <w:sz w:val="28"/>
          <w:szCs w:val="28"/>
        </w:rPr>
        <w:t>, защитный </w:t>
      </w:r>
      <w:hyperlink r:id="rId30" w:tooltip="Шлем (защита)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шлем</w:t>
        </w:r>
      </w:hyperlink>
      <w:r w:rsidRPr="00341CD1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tooltip="Военнослужащий" w:history="1">
        <w:r w:rsidRPr="00341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военнослужащих</w:t>
        </w:r>
      </w:hyperlink>
      <w:r w:rsidRPr="00341CD1">
        <w:rPr>
          <w:rFonts w:ascii="Times New Roman" w:hAnsi="Times New Roman" w:cs="Times New Roman"/>
          <w:sz w:val="28"/>
          <w:szCs w:val="28"/>
        </w:rPr>
        <w:t>.</w:t>
      </w:r>
    </w:p>
    <w:p w:rsidR="00341CD1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78A">
        <w:rPr>
          <w:rFonts w:ascii="Times New Roman" w:hAnsi="Times New Roman" w:cs="Times New Roman"/>
          <w:b/>
          <w:sz w:val="28"/>
          <w:szCs w:val="28"/>
        </w:rPr>
        <w:t>Ведущий 5</w:t>
      </w:r>
      <w:r>
        <w:rPr>
          <w:rFonts w:ascii="Times New Roman" w:hAnsi="Times New Roman" w:cs="Times New Roman"/>
          <w:sz w:val="28"/>
          <w:szCs w:val="28"/>
        </w:rPr>
        <w:t>.Предметы быта.</w:t>
      </w:r>
    </w:p>
    <w:p w:rsidR="00341CD1" w:rsidRPr="0073081D" w:rsidRDefault="00341CD1" w:rsidP="00341CD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6A">
        <w:rPr>
          <w:rFonts w:ascii="Times New Roman" w:hAnsi="Times New Roman" w:cs="Times New Roman"/>
          <w:b/>
          <w:sz w:val="28"/>
          <w:szCs w:val="28"/>
        </w:rPr>
        <w:t>Жаровня.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6A">
        <w:rPr>
          <w:rFonts w:ascii="Times New Roman" w:hAnsi="Times New Roman" w:cs="Times New Roman"/>
          <w:sz w:val="28"/>
          <w:szCs w:val="28"/>
        </w:rPr>
        <w:t xml:space="preserve">Утюг с горящими углями внутри появился лишь в середине XVIII века. До этого одежду гладили инструментом очень похожим на </w:t>
      </w:r>
      <w:r>
        <w:rPr>
          <w:rFonts w:ascii="Times New Roman" w:hAnsi="Times New Roman" w:cs="Times New Roman"/>
          <w:sz w:val="28"/>
          <w:szCs w:val="28"/>
        </w:rPr>
        <w:t xml:space="preserve">большую </w:t>
      </w:r>
      <w:r w:rsidRPr="0052446A">
        <w:rPr>
          <w:rFonts w:ascii="Times New Roman" w:hAnsi="Times New Roman" w:cs="Times New Roman"/>
          <w:sz w:val="28"/>
          <w:szCs w:val="28"/>
        </w:rPr>
        <w:t>сковородку. Самым близким предшественником современного утюга была жаровня с углями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4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446A">
        <w:rPr>
          <w:rFonts w:ascii="Times New Roman" w:hAnsi="Times New Roman" w:cs="Times New Roman"/>
          <w:sz w:val="28"/>
          <w:szCs w:val="28"/>
        </w:rPr>
        <w:t>ыглядела она практически так же, как обычная сковородка: внутрь чугунной жаровни с ручкой закладывались горячие угли и такой своеобразной «сковородой» начинали водить по одежде. Ясное дело, что этот «утюг» не отличался удобством и безопасностью: работать с его помощью было неловко, искры и мелкие угольки то и дело вылетали из жаровни, оставляя на одежде опалины и дырки. </w:t>
      </w:r>
    </w:p>
    <w:p w:rsidR="00341CD1" w:rsidRDefault="00341CD1" w:rsidP="00341CD1">
      <w:pPr>
        <w:spacing w:line="466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6. </w:t>
      </w:r>
    </w:p>
    <w:p w:rsidR="00341CD1" w:rsidRDefault="00341CD1" w:rsidP="00341CD1">
      <w:pPr>
        <w:spacing w:line="466" w:lineRule="atLeast"/>
        <w:jc w:val="both"/>
        <w:rPr>
          <w:color w:val="000000"/>
          <w:sz w:val="28"/>
          <w:szCs w:val="28"/>
        </w:rPr>
      </w:pPr>
      <w:r w:rsidRPr="0052446A">
        <w:rPr>
          <w:b/>
          <w:color w:val="000000"/>
          <w:sz w:val="28"/>
          <w:szCs w:val="28"/>
        </w:rPr>
        <w:t>Угольные утюги</w:t>
      </w:r>
      <w:r>
        <w:rPr>
          <w:b/>
          <w:color w:val="000000"/>
          <w:sz w:val="28"/>
          <w:szCs w:val="28"/>
        </w:rPr>
        <w:t xml:space="preserve">. </w:t>
      </w:r>
      <w:r w:rsidRPr="0052446A">
        <w:rPr>
          <w:color w:val="000000"/>
          <w:sz w:val="28"/>
          <w:szCs w:val="28"/>
        </w:rPr>
        <w:t>На смену жаровне с ручкой пришел паровой утюг. Угли в нем помещались внутрь корпуса и закрывались крышкой, а сверху, для лучшей тяги, пристраивали трубу. Чтобы угли лучше грели, делали специальные отверстия по бокам. Размахивая таким утюгом вперед и назад, усиливали вентиляцию.</w:t>
      </w:r>
      <w:r w:rsidRPr="0052446A">
        <w:rPr>
          <w:rFonts w:ascii="Tahoma" w:hAnsi="Tahoma" w:cs="Tahoma"/>
          <w:color w:val="515151"/>
          <w:sz w:val="21"/>
          <w:szCs w:val="21"/>
          <w:shd w:val="clear" w:color="auto" w:fill="FFFFFF"/>
        </w:rPr>
        <w:t xml:space="preserve"> </w:t>
      </w:r>
      <w:r w:rsidRPr="0052446A">
        <w:rPr>
          <w:color w:val="000000"/>
          <w:sz w:val="28"/>
          <w:szCs w:val="28"/>
        </w:rPr>
        <w:t>Поскольку утюги были тяжелыми, глажка превращалась в настоящее силовое упражнение для мышц рук.</w:t>
      </w:r>
    </w:p>
    <w:p w:rsidR="00341CD1" w:rsidRDefault="00341CD1" w:rsidP="00341CD1">
      <w:pPr>
        <w:spacing w:line="466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7.</w:t>
      </w:r>
    </w:p>
    <w:p w:rsidR="00341CD1" w:rsidRDefault="00341CD1" w:rsidP="00341CD1">
      <w:pPr>
        <w:spacing w:line="466" w:lineRule="atLeast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Керосиновая ла</w:t>
      </w:r>
      <w:r w:rsidRPr="008D678A">
        <w:rPr>
          <w:b/>
          <w:bCs/>
          <w:color w:val="000000"/>
          <w:sz w:val="28"/>
          <w:szCs w:val="28"/>
        </w:rPr>
        <w:t>мпа</w:t>
      </w:r>
      <w:r>
        <w:rPr>
          <w:color w:val="000000"/>
          <w:sz w:val="28"/>
          <w:szCs w:val="28"/>
        </w:rPr>
        <w:t xml:space="preserve"> </w:t>
      </w:r>
      <w:r w:rsidRPr="008D678A">
        <w:rPr>
          <w:color w:val="000000"/>
          <w:sz w:val="28"/>
          <w:szCs w:val="28"/>
        </w:rPr>
        <w:t>— светильник, работающий на основе сгорания</w:t>
      </w:r>
      <w:r>
        <w:rPr>
          <w:color w:val="000000"/>
          <w:sz w:val="28"/>
          <w:szCs w:val="28"/>
        </w:rPr>
        <w:t xml:space="preserve"> </w:t>
      </w:r>
      <w:hyperlink r:id="rId32" w:tooltip="Керосин" w:history="1">
        <w:r w:rsidRPr="00341CD1">
          <w:rPr>
            <w:rStyle w:val="a5"/>
            <w:color w:val="auto"/>
            <w:sz w:val="28"/>
            <w:szCs w:val="28"/>
            <w:u w:val="none"/>
          </w:rPr>
          <w:t>керосина</w:t>
        </w:r>
      </w:hyperlink>
      <w:r w:rsidRPr="00341CD1">
        <w:rPr>
          <w:sz w:val="28"/>
          <w:szCs w:val="28"/>
        </w:rPr>
        <w:t xml:space="preserve"> — продукта перегонки </w:t>
      </w:r>
      <w:hyperlink r:id="rId33" w:tooltip="Нефть" w:history="1">
        <w:r w:rsidRPr="00341CD1">
          <w:rPr>
            <w:rStyle w:val="a5"/>
            <w:color w:val="auto"/>
            <w:sz w:val="28"/>
            <w:szCs w:val="28"/>
            <w:u w:val="none"/>
          </w:rPr>
          <w:t>нефти</w:t>
        </w:r>
      </w:hyperlink>
      <w:r w:rsidRPr="00341CD1">
        <w:rPr>
          <w:sz w:val="28"/>
          <w:szCs w:val="28"/>
        </w:rPr>
        <w:t xml:space="preserve">. Принцип действия лампы примерно такой же, что и у </w:t>
      </w:r>
      <w:hyperlink r:id="rId34" w:tooltip="Масляная лампа" w:history="1">
        <w:r w:rsidRPr="00341CD1">
          <w:rPr>
            <w:rStyle w:val="a5"/>
            <w:color w:val="auto"/>
            <w:sz w:val="28"/>
            <w:szCs w:val="28"/>
            <w:u w:val="none"/>
          </w:rPr>
          <w:t>масляной лампы</w:t>
        </w:r>
      </w:hyperlink>
      <w:r w:rsidRPr="00341CD1">
        <w:rPr>
          <w:sz w:val="28"/>
          <w:szCs w:val="28"/>
        </w:rPr>
        <w:t>: в ём</w:t>
      </w:r>
      <w:r w:rsidRPr="008D678A">
        <w:rPr>
          <w:sz w:val="28"/>
          <w:szCs w:val="28"/>
        </w:rPr>
        <w:t xml:space="preserve">кость заливается керосин, опускается фитиль. Другой конец фитиля зажат поднимающим механизмом в горелке, сконструированной таким образом, чтобы воздух подходил снизу. В отличие от масляной лампы, </w:t>
      </w:r>
      <w:proofErr w:type="gramStart"/>
      <w:r w:rsidRPr="008D678A">
        <w:rPr>
          <w:sz w:val="28"/>
          <w:szCs w:val="28"/>
        </w:rPr>
        <w:t>у</w:t>
      </w:r>
      <w:proofErr w:type="gramEnd"/>
      <w:r w:rsidRPr="008D678A">
        <w:rPr>
          <w:sz w:val="28"/>
          <w:szCs w:val="28"/>
        </w:rPr>
        <w:t xml:space="preserve"> керосиновой фитиль плетёный. Сверху горелки </w:t>
      </w:r>
      <w:r>
        <w:rPr>
          <w:sz w:val="28"/>
          <w:szCs w:val="28"/>
        </w:rPr>
        <w:t>устанавливается ламповое стекло</w:t>
      </w:r>
      <w:r w:rsidRPr="008D678A">
        <w:rPr>
          <w:sz w:val="28"/>
          <w:szCs w:val="28"/>
        </w:rPr>
        <w:t xml:space="preserve">— </w:t>
      </w:r>
      <w:proofErr w:type="gramStart"/>
      <w:r w:rsidRPr="008D678A">
        <w:rPr>
          <w:sz w:val="28"/>
          <w:szCs w:val="28"/>
        </w:rPr>
        <w:t>дл</w:t>
      </w:r>
      <w:proofErr w:type="gramEnd"/>
      <w:r w:rsidRPr="008D678A">
        <w:rPr>
          <w:sz w:val="28"/>
          <w:szCs w:val="28"/>
        </w:rPr>
        <w:t>я обеспечения</w:t>
      </w:r>
      <w:r>
        <w:rPr>
          <w:sz w:val="28"/>
          <w:szCs w:val="28"/>
        </w:rPr>
        <w:t xml:space="preserve"> </w:t>
      </w:r>
      <w:hyperlink r:id="rId35" w:tooltip="Тяга (трубы)" w:history="1">
        <w:r w:rsidRPr="00341CD1">
          <w:rPr>
            <w:rStyle w:val="a5"/>
            <w:color w:val="auto"/>
            <w:sz w:val="28"/>
            <w:szCs w:val="28"/>
            <w:u w:val="none"/>
          </w:rPr>
          <w:t>тяги</w:t>
        </w:r>
      </w:hyperlink>
      <w:r w:rsidRPr="008D678A">
        <w:rPr>
          <w:sz w:val="28"/>
          <w:szCs w:val="28"/>
        </w:rPr>
        <w:t>, а также для защиты пламени от ветра.</w:t>
      </w:r>
    </w:p>
    <w:p w:rsidR="00341CD1" w:rsidRDefault="00341CD1" w:rsidP="00341CD1">
      <w:pPr>
        <w:spacing w:line="466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 8.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  <w:r w:rsidRPr="0009352F">
        <w:rPr>
          <w:b/>
          <w:sz w:val="28"/>
          <w:szCs w:val="28"/>
        </w:rPr>
        <w:t>Ордена и медали.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>Обычай награждать людей за их подвиги существует в нашей стране, как и во многих других государства, с давних времен. Уже в IX–XI веках русские князья за ратные подвиги награждали воинов золотыми гривнами, золотыми цепями и крестами, а также оружием, доспехами, конем и т.д</w:t>
      </w:r>
      <w:proofErr w:type="gramStart"/>
      <w:r w:rsidRPr="0009352F">
        <w:rPr>
          <w:sz w:val="28"/>
          <w:szCs w:val="28"/>
        </w:rPr>
        <w:t xml:space="preserve">.. </w:t>
      </w:r>
      <w:proofErr w:type="gramEnd"/>
      <w:r w:rsidRPr="0009352F">
        <w:rPr>
          <w:sz w:val="28"/>
          <w:szCs w:val="28"/>
        </w:rPr>
        <w:t xml:space="preserve">К концу XIX века в России существовала довольно обширная наградная система. Основоположником ее </w:t>
      </w:r>
      <w:proofErr w:type="spellStart"/>
      <w:r w:rsidRPr="0009352F">
        <w:rPr>
          <w:sz w:val="28"/>
          <w:szCs w:val="28"/>
        </w:rPr>
        <w:t>сл</w:t>
      </w:r>
      <w:proofErr w:type="gramStart"/>
      <w:r w:rsidRPr="0009352F">
        <w:rPr>
          <w:sz w:val="28"/>
          <w:szCs w:val="28"/>
        </w:rPr>
        <w:t>e</w:t>
      </w:r>
      <w:proofErr w:type="gramEnd"/>
      <w:r w:rsidRPr="0009352F">
        <w:rPr>
          <w:sz w:val="28"/>
          <w:szCs w:val="28"/>
        </w:rPr>
        <w:t>дуeт</w:t>
      </w:r>
      <w:proofErr w:type="spellEnd"/>
      <w:r w:rsidRPr="0009352F">
        <w:rPr>
          <w:sz w:val="28"/>
          <w:szCs w:val="28"/>
        </w:rPr>
        <w:t xml:space="preserve"> считать Петра I, который учредил три ордена и придал системе наград довольно стройный порядок.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  <w:r w:rsidRPr="00304FCF"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 xml:space="preserve">В период Великой Отечественной войны Коммунистической партией Советского Союза и Советским правительством особое внимание уделялось вопросу награждения орденами и медалями СССР солдат, матросов, сержантов, старшин, офицеров, генералов и адмиралов Советских Вооруженных сил, партизан и участников подполья, сражавшихся с </w:t>
      </w:r>
      <w:proofErr w:type="gramStart"/>
      <w:r w:rsidRPr="0009352F">
        <w:rPr>
          <w:sz w:val="28"/>
          <w:szCs w:val="28"/>
        </w:rPr>
        <w:t>врагом</w:t>
      </w:r>
      <w:proofErr w:type="gramEnd"/>
      <w:r w:rsidRPr="0009352F">
        <w:rPr>
          <w:sz w:val="28"/>
          <w:szCs w:val="28"/>
        </w:rPr>
        <w:t xml:space="preserve"> как на фронте, так и во вражеском тылу, на временно оккупированной территории. Награждались орденами и медалями СССР и трудящиеся Советского Союза, не призванные в ряды армии, а продолжавшие трудиться на фабриках и заводах, в сельском хозяйстве и своим героическим трудом обеспечивавшие фронт всем необходимым для быстрейшего разгрома врага.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  <w:r w:rsidRPr="00304FCF"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 xml:space="preserve">Советским правительством во время Великой Отечественной войны был принят ряд мер по дальнейшему совершенствованию советской </w:t>
      </w:r>
      <w:r w:rsidRPr="0009352F">
        <w:rPr>
          <w:sz w:val="28"/>
          <w:szCs w:val="28"/>
        </w:rPr>
        <w:lastRenderedPageBreak/>
        <w:t>наградной системы. Одной из них было предоставление права награждения орденами и медалями СССР от имени Президиума Верховного Совета СССР и права вручения этих наград военным советам фронтов, флотов, армий и флотилий.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  <w:proofErr w:type="gramStart"/>
      <w:r w:rsidRPr="00304FCF">
        <w:rPr>
          <w:b/>
          <w:sz w:val="28"/>
          <w:szCs w:val="28"/>
        </w:rPr>
        <w:t>Ведущий 4.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>6 июня 1945 г. была учреждена медаль "За доблестный труд в Великой Отечественной войне 1941–1945 гг.", а несколько позднее учредил</w:t>
      </w:r>
      <w:r>
        <w:rPr>
          <w:sz w:val="28"/>
          <w:szCs w:val="28"/>
        </w:rPr>
        <w:t>и</w:t>
      </w:r>
      <w:r w:rsidRPr="0009352F">
        <w:rPr>
          <w:sz w:val="28"/>
          <w:szCs w:val="28"/>
        </w:rPr>
        <w:t xml:space="preserve"> медали "За взятие Будапешта", "За взятие Кенигсберга", "За взятие Вены", "За взятие Берлина", "За освобождение Белграда", "За освобождение Варшавы", "За освобождение Праги" для награждения участников освобождения и взятия этих городов.</w:t>
      </w:r>
      <w:proofErr w:type="gramEnd"/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  <w:r w:rsidRPr="00304FCF">
        <w:rPr>
          <w:b/>
          <w:sz w:val="28"/>
          <w:szCs w:val="28"/>
        </w:rPr>
        <w:t>Ведущий 5.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 xml:space="preserve">Важным мероприятием в области наградной системы явилось утверждение в июне 1943 г. новых правил ношения </w:t>
      </w:r>
      <w:proofErr w:type="spellStart"/>
      <w:proofErr w:type="gramStart"/>
      <w:r w:rsidRPr="0009352F">
        <w:rPr>
          <w:sz w:val="28"/>
          <w:szCs w:val="28"/>
        </w:rPr>
        <w:t>op</w:t>
      </w:r>
      <w:proofErr w:type="gramEnd"/>
      <w:r w:rsidRPr="0009352F">
        <w:rPr>
          <w:sz w:val="28"/>
          <w:szCs w:val="28"/>
        </w:rPr>
        <w:t>дeнов</w:t>
      </w:r>
      <w:proofErr w:type="spellEnd"/>
      <w:r w:rsidRPr="0009352F">
        <w:rPr>
          <w:sz w:val="28"/>
          <w:szCs w:val="28"/>
        </w:rPr>
        <w:t xml:space="preserve"> и медалей СССР, введение лент к орденам и медалям, описание лент и правил их ношения. Введение лент к орденам и медалям позволило награжденным носить вместо орденов и медалей установленные для них ленты, укрепленные на специальных металлических планочках, что было особенно удобно в условиях боевой обстановки.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Default="00341CD1" w:rsidP="00341CD1">
      <w:pPr>
        <w:spacing w:line="466" w:lineRule="atLeast"/>
        <w:jc w:val="both"/>
        <w:rPr>
          <w:sz w:val="28"/>
          <w:szCs w:val="28"/>
        </w:rPr>
      </w:pPr>
      <w:r w:rsidRPr="00304FCF">
        <w:rPr>
          <w:b/>
          <w:sz w:val="28"/>
          <w:szCs w:val="28"/>
        </w:rPr>
        <w:t>Ведущий 6.</w:t>
      </w:r>
      <w:r>
        <w:rPr>
          <w:sz w:val="28"/>
          <w:szCs w:val="28"/>
        </w:rPr>
        <w:t xml:space="preserve"> </w:t>
      </w:r>
      <w:r w:rsidRPr="0009352F">
        <w:rPr>
          <w:sz w:val="28"/>
          <w:szCs w:val="28"/>
        </w:rPr>
        <w:t>Перед празднованием 50-летия Победы в Великой Отечественной войне, в президентскую комиссию по государственным наградам потоком шли письма от участников войны с предложением об учреждении награды, связанной с именем Жукова. В мае 1994 года воссозданная система государственных наград России пополнилась еще двумя наградами. Признавая заслуги маршала Георгия Константиновича Жукова в годы Великой Отечественной войны, Президент Российской Федерации своим указом № 930 от 9 мая 1994 года учредил орден Жукова и медаль Жукова.</w:t>
      </w:r>
    </w:p>
    <w:p w:rsidR="00341CD1" w:rsidRPr="0009352F" w:rsidRDefault="00341CD1" w:rsidP="00341CD1">
      <w:pPr>
        <w:spacing w:line="466" w:lineRule="atLeast"/>
        <w:jc w:val="both"/>
        <w:rPr>
          <w:sz w:val="28"/>
          <w:szCs w:val="28"/>
        </w:rPr>
      </w:pPr>
    </w:p>
    <w:p w:rsidR="00341CD1" w:rsidRDefault="00341CD1" w:rsidP="00341CD1">
      <w:pPr>
        <w:spacing w:line="46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рассматривают медали и ордена ветерана Великой Отечественной войны </w:t>
      </w:r>
      <w:proofErr w:type="spellStart"/>
      <w:r>
        <w:rPr>
          <w:sz w:val="28"/>
          <w:szCs w:val="28"/>
        </w:rPr>
        <w:t>Кругловай</w:t>
      </w:r>
      <w:proofErr w:type="spellEnd"/>
      <w:r>
        <w:rPr>
          <w:sz w:val="28"/>
          <w:szCs w:val="28"/>
        </w:rPr>
        <w:t xml:space="preserve"> Евгении Андреевны</w:t>
      </w:r>
    </w:p>
    <w:p w:rsidR="00341CD1" w:rsidRPr="00341CD1" w:rsidRDefault="00341CD1" w:rsidP="00341CD1">
      <w:pPr>
        <w:spacing w:line="46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финале встречи дети исполняют песню времён Великой Отечественной войны «Катюша»</w:t>
      </w:r>
      <w:proofErr w:type="gramStart"/>
      <w:r>
        <w:rPr>
          <w:sz w:val="28"/>
          <w:szCs w:val="28"/>
        </w:rPr>
        <w:t>.(</w:t>
      </w:r>
      <w:proofErr w:type="gramEnd"/>
      <w:r w:rsidRPr="007F0474">
        <w:rPr>
          <w:sz w:val="28"/>
          <w:szCs w:val="28"/>
        </w:rPr>
        <w:t>Автор музыки </w:t>
      </w:r>
      <w:r w:rsidRPr="00341CD1">
        <w:rPr>
          <w:sz w:val="28"/>
          <w:szCs w:val="28"/>
        </w:rPr>
        <w:t>— </w:t>
      </w:r>
      <w:hyperlink r:id="rId36" w:tooltip="Блантер, Матвей Исаакович" w:history="1">
        <w:r w:rsidRPr="00341CD1">
          <w:rPr>
            <w:rStyle w:val="a5"/>
            <w:color w:val="auto"/>
            <w:sz w:val="28"/>
            <w:szCs w:val="28"/>
            <w:u w:val="none"/>
          </w:rPr>
          <w:t xml:space="preserve">Матвей </w:t>
        </w:r>
        <w:proofErr w:type="spellStart"/>
        <w:r w:rsidRPr="00341CD1">
          <w:rPr>
            <w:rStyle w:val="a5"/>
            <w:color w:val="auto"/>
            <w:sz w:val="28"/>
            <w:szCs w:val="28"/>
            <w:u w:val="none"/>
          </w:rPr>
          <w:t>Блантер</w:t>
        </w:r>
        <w:proofErr w:type="spellEnd"/>
      </w:hyperlink>
      <w:r w:rsidRPr="00341CD1">
        <w:rPr>
          <w:sz w:val="28"/>
          <w:szCs w:val="28"/>
        </w:rPr>
        <w:t>, автор слов — </w:t>
      </w:r>
      <w:hyperlink r:id="rId37" w:tooltip="Исаковский, Михаил Васильевич" w:history="1">
        <w:r w:rsidRPr="00341CD1">
          <w:rPr>
            <w:rStyle w:val="a5"/>
            <w:color w:val="auto"/>
            <w:sz w:val="28"/>
            <w:szCs w:val="28"/>
            <w:u w:val="none"/>
          </w:rPr>
          <w:t>Михаил Исаковский</w:t>
        </w:r>
      </w:hyperlink>
      <w:r w:rsidRPr="00341CD1">
        <w:rPr>
          <w:sz w:val="28"/>
          <w:szCs w:val="28"/>
        </w:rPr>
        <w:t>. Впервые исполнена </w:t>
      </w:r>
      <w:hyperlink r:id="rId38" w:tooltip="27 ноября" w:history="1">
        <w:r w:rsidRPr="00341CD1">
          <w:rPr>
            <w:rStyle w:val="a5"/>
            <w:color w:val="auto"/>
            <w:sz w:val="28"/>
            <w:szCs w:val="28"/>
            <w:u w:val="none"/>
          </w:rPr>
          <w:t>27 ноября</w:t>
        </w:r>
      </w:hyperlink>
      <w:r w:rsidRPr="00341CD1">
        <w:rPr>
          <w:sz w:val="28"/>
          <w:szCs w:val="28"/>
        </w:rPr>
        <w:t> </w:t>
      </w:r>
      <w:hyperlink r:id="rId39" w:tooltip="1938 год" w:history="1">
        <w:r w:rsidRPr="00341CD1">
          <w:rPr>
            <w:rStyle w:val="a5"/>
            <w:color w:val="auto"/>
            <w:sz w:val="28"/>
            <w:szCs w:val="28"/>
            <w:u w:val="none"/>
          </w:rPr>
          <w:t>1938 года</w:t>
        </w:r>
      </w:hyperlink>
      <w:r w:rsidRPr="00341CD1">
        <w:rPr>
          <w:sz w:val="28"/>
          <w:szCs w:val="28"/>
        </w:rPr>
        <w:t>)</w:t>
      </w: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D76B27" w:rsidRDefault="00D76B27" w:rsidP="00341CD1">
      <w:pPr>
        <w:spacing w:line="360" w:lineRule="auto"/>
        <w:rPr>
          <w:sz w:val="28"/>
          <w:szCs w:val="28"/>
        </w:rPr>
      </w:pPr>
    </w:p>
    <w:p w:rsidR="00341CD1" w:rsidRPr="00D76B27" w:rsidRDefault="00AE037B" w:rsidP="00341CD1">
      <w:pPr>
        <w:spacing w:line="360" w:lineRule="auto"/>
        <w:rPr>
          <w:b/>
          <w:sz w:val="28"/>
          <w:szCs w:val="28"/>
        </w:rPr>
      </w:pPr>
      <w:r w:rsidRPr="00D76B27">
        <w:rPr>
          <w:b/>
          <w:sz w:val="28"/>
          <w:szCs w:val="28"/>
        </w:rPr>
        <w:t>Литература:</w:t>
      </w:r>
    </w:p>
    <w:p w:rsidR="00AE037B" w:rsidRPr="00057B64" w:rsidRDefault="00D10795" w:rsidP="00AE037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hyperlink r:id="rId40" w:history="1">
        <w:r w:rsidR="00AE037B" w:rsidRPr="00057B64">
          <w:rPr>
            <w:rStyle w:val="a5"/>
            <w:color w:val="auto"/>
            <w:sz w:val="28"/>
            <w:szCs w:val="28"/>
          </w:rPr>
          <w:t>https://ru.wikipedia.org</w:t>
        </w:r>
      </w:hyperlink>
    </w:p>
    <w:p w:rsidR="00AE037B" w:rsidRPr="00057B64" w:rsidRDefault="00AE037B" w:rsidP="00AE037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57B64">
        <w:rPr>
          <w:rFonts w:ascii="Arial" w:hAnsi="Arial" w:cs="Arial"/>
          <w:sz w:val="25"/>
          <w:szCs w:val="25"/>
          <w:shd w:val="clear" w:color="auto" w:fill="FFFFFF"/>
        </w:rPr>
        <w:t>ppt4web.ru/</w:t>
      </w:r>
      <w:proofErr w:type="spellStart"/>
      <w:r w:rsidRPr="00057B64">
        <w:rPr>
          <w:rFonts w:ascii="Arial" w:hAnsi="Arial" w:cs="Arial"/>
          <w:sz w:val="25"/>
          <w:szCs w:val="25"/>
          <w:shd w:val="clear" w:color="auto" w:fill="FFFFFF"/>
        </w:rPr>
        <w:t>obshhestvoznanija</w:t>
      </w:r>
      <w:proofErr w:type="spellEnd"/>
      <w:r w:rsidRPr="00057B64">
        <w:rPr>
          <w:rFonts w:ascii="Arial" w:hAnsi="Arial" w:cs="Arial"/>
          <w:sz w:val="25"/>
          <w:szCs w:val="25"/>
          <w:shd w:val="clear" w:color="auto" w:fill="FFFFFF"/>
        </w:rPr>
        <w:t>/detjam-o-vojjne.html</w:t>
      </w:r>
    </w:p>
    <w:p w:rsidR="00AE037B" w:rsidRPr="00057B64" w:rsidRDefault="00AE037B" w:rsidP="00AE037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057B64">
        <w:rPr>
          <w:rFonts w:ascii="Arial" w:hAnsi="Arial" w:cs="Arial"/>
          <w:sz w:val="25"/>
          <w:szCs w:val="25"/>
          <w:shd w:val="clear" w:color="auto" w:fill="FFFFFF"/>
        </w:rPr>
        <w:t>www.youtube.com</w:t>
      </w:r>
    </w:p>
    <w:p w:rsidR="00AE037B" w:rsidRDefault="00AE037B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sz w:val="28"/>
          <w:szCs w:val="28"/>
        </w:rPr>
      </w:pPr>
    </w:p>
    <w:p w:rsidR="00D76B27" w:rsidRDefault="00D76B27" w:rsidP="00AE037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6B27">
        <w:rPr>
          <w:rFonts w:ascii="Times New Roman" w:hAnsi="Times New Roman" w:cs="Times New Roman"/>
          <w:b/>
          <w:sz w:val="28"/>
          <w:szCs w:val="28"/>
        </w:rPr>
        <w:lastRenderedPageBreak/>
        <w:t>Оглавление.</w:t>
      </w:r>
    </w:p>
    <w:p w:rsidR="00D76B27" w:rsidRPr="00FD6C0F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C0F">
        <w:rPr>
          <w:rFonts w:ascii="Times New Roman" w:hAnsi="Times New Roman" w:cs="Times New Roman"/>
          <w:sz w:val="28"/>
          <w:szCs w:val="28"/>
        </w:rPr>
        <w:t>Титульный лист…………………………………………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FD6C0F">
        <w:rPr>
          <w:rFonts w:ascii="Times New Roman" w:hAnsi="Times New Roman" w:cs="Times New Roman"/>
          <w:sz w:val="28"/>
          <w:szCs w:val="28"/>
        </w:rPr>
        <w:t>……с.1</w:t>
      </w:r>
    </w:p>
    <w:p w:rsidR="00FD6C0F" w:rsidRPr="00FD6C0F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C0F">
        <w:rPr>
          <w:rFonts w:ascii="Times New Roman" w:hAnsi="Times New Roman" w:cs="Times New Roman"/>
          <w:sz w:val="28"/>
          <w:szCs w:val="28"/>
        </w:rPr>
        <w:t>Аннотация……………………………………………………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FD6C0F">
        <w:rPr>
          <w:rFonts w:ascii="Times New Roman" w:hAnsi="Times New Roman" w:cs="Times New Roman"/>
          <w:sz w:val="28"/>
          <w:szCs w:val="28"/>
        </w:rPr>
        <w:t>...с.2</w:t>
      </w:r>
    </w:p>
    <w:p w:rsidR="00FD6C0F" w:rsidRPr="00FD6C0F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C0F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C0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  <w:r w:rsidRPr="00FD6C0F">
        <w:rPr>
          <w:rFonts w:ascii="Times New Roman" w:hAnsi="Times New Roman" w:cs="Times New Roman"/>
          <w:sz w:val="28"/>
          <w:szCs w:val="28"/>
        </w:rPr>
        <w:t>с.3</w:t>
      </w:r>
      <w:r w:rsidR="00F9231A">
        <w:rPr>
          <w:rFonts w:ascii="Times New Roman" w:hAnsi="Times New Roman" w:cs="Times New Roman"/>
          <w:sz w:val="28"/>
          <w:szCs w:val="28"/>
        </w:rPr>
        <w:t>-4</w:t>
      </w:r>
    </w:p>
    <w:p w:rsidR="00FD6C0F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C0F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</w:p>
    <w:p w:rsidR="00FD6C0F" w:rsidRDefault="00FD6C0F" w:rsidP="00FD6C0F">
      <w:pPr>
        <w:pStyle w:val="a3"/>
        <w:spacing w:line="360" w:lineRule="auto"/>
        <w:jc w:val="both"/>
        <w:rPr>
          <w:sz w:val="28"/>
          <w:szCs w:val="28"/>
        </w:rPr>
      </w:pPr>
      <w:r w:rsidRPr="00FD6C0F">
        <w:rPr>
          <w:rFonts w:ascii="Times New Roman" w:hAnsi="Times New Roman" w:cs="Times New Roman"/>
          <w:sz w:val="28"/>
          <w:szCs w:val="28"/>
        </w:rPr>
        <w:t>«Немые свидетели Великой Отечественной войны» …………..</w:t>
      </w:r>
      <w:r>
        <w:rPr>
          <w:sz w:val="28"/>
          <w:szCs w:val="28"/>
        </w:rPr>
        <w:t>с.</w:t>
      </w:r>
      <w:r w:rsidR="00F9231A">
        <w:rPr>
          <w:sz w:val="28"/>
          <w:szCs w:val="28"/>
        </w:rPr>
        <w:t>5</w:t>
      </w:r>
      <w:r>
        <w:rPr>
          <w:sz w:val="28"/>
          <w:szCs w:val="28"/>
        </w:rPr>
        <w:t>-12</w:t>
      </w:r>
    </w:p>
    <w:p w:rsidR="00FD6C0F" w:rsidRDefault="00FD6C0F" w:rsidP="00FD6C0F">
      <w:pPr>
        <w:pStyle w:val="a3"/>
        <w:spacing w:line="360" w:lineRule="auto"/>
        <w:jc w:val="both"/>
        <w:rPr>
          <w:sz w:val="28"/>
          <w:szCs w:val="28"/>
        </w:rPr>
      </w:pPr>
      <w:r w:rsidRPr="00F9231A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sz w:val="28"/>
          <w:szCs w:val="28"/>
        </w:rPr>
        <w:t xml:space="preserve"> …………………………………………………………………………..…..с.12</w:t>
      </w:r>
    </w:p>
    <w:p w:rsidR="00FD6C0F" w:rsidRPr="00F9231A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31A">
        <w:rPr>
          <w:rFonts w:ascii="Times New Roman" w:hAnsi="Times New Roman" w:cs="Times New Roman"/>
          <w:sz w:val="28"/>
          <w:szCs w:val="28"/>
        </w:rPr>
        <w:t>Приложение:</w:t>
      </w:r>
    </w:p>
    <w:p w:rsidR="00FD6C0F" w:rsidRPr="00F9231A" w:rsidRDefault="00FD6C0F" w:rsidP="00FD6C0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31A">
        <w:rPr>
          <w:rFonts w:ascii="Times New Roman" w:hAnsi="Times New Roman" w:cs="Times New Roman"/>
          <w:sz w:val="28"/>
          <w:szCs w:val="28"/>
        </w:rPr>
        <w:t>презентация «Детям о войне»</w:t>
      </w:r>
    </w:p>
    <w:p w:rsidR="00FD6C0F" w:rsidRPr="00F9231A" w:rsidRDefault="00FD6C0F" w:rsidP="00FD6C0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31A">
        <w:rPr>
          <w:rFonts w:ascii="Times New Roman" w:hAnsi="Times New Roman" w:cs="Times New Roman"/>
          <w:sz w:val="28"/>
          <w:szCs w:val="28"/>
        </w:rPr>
        <w:t>видео к песне «От героев былых времён»</w:t>
      </w:r>
    </w:p>
    <w:p w:rsidR="00FD6C0F" w:rsidRDefault="00FD6C0F" w:rsidP="00FD6C0F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spellStart"/>
      <w:r w:rsidRPr="00F9231A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</w:p>
    <w:p w:rsidR="00FD6C0F" w:rsidRPr="00FD6C0F" w:rsidRDefault="00FD6C0F" w:rsidP="00FD6C0F">
      <w:pPr>
        <w:pStyle w:val="a3"/>
        <w:spacing w:line="360" w:lineRule="auto"/>
        <w:jc w:val="both"/>
        <w:rPr>
          <w:sz w:val="28"/>
          <w:szCs w:val="28"/>
        </w:rPr>
      </w:pPr>
    </w:p>
    <w:p w:rsidR="00FD6C0F" w:rsidRPr="00FD6C0F" w:rsidRDefault="00FD6C0F" w:rsidP="00FD6C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C0F" w:rsidRPr="00FD6C0F" w:rsidSect="0004014F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4A" w:rsidRDefault="008A054A" w:rsidP="00D76B27">
      <w:r>
        <w:separator/>
      </w:r>
    </w:p>
  </w:endnote>
  <w:endnote w:type="continuationSeparator" w:id="0">
    <w:p w:rsidR="008A054A" w:rsidRDefault="008A054A" w:rsidP="00D7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495"/>
      <w:docPartObj>
        <w:docPartGallery w:val="Page Numbers (Bottom of Page)"/>
        <w:docPartUnique/>
      </w:docPartObj>
    </w:sdtPr>
    <w:sdtContent>
      <w:p w:rsidR="00D76B27" w:rsidRDefault="00D10795">
        <w:pPr>
          <w:pStyle w:val="a9"/>
          <w:jc w:val="right"/>
        </w:pPr>
        <w:fldSimple w:instr=" PAGE   \* MERGEFORMAT ">
          <w:r w:rsidR="006215EE">
            <w:rPr>
              <w:noProof/>
            </w:rPr>
            <w:t>13</w:t>
          </w:r>
        </w:fldSimple>
      </w:p>
    </w:sdtContent>
  </w:sdt>
  <w:p w:rsidR="00D76B27" w:rsidRDefault="00D76B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4A" w:rsidRDefault="008A054A" w:rsidP="00D76B27">
      <w:r>
        <w:separator/>
      </w:r>
    </w:p>
  </w:footnote>
  <w:footnote w:type="continuationSeparator" w:id="0">
    <w:p w:rsidR="008A054A" w:rsidRDefault="008A054A" w:rsidP="00D76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6FE3"/>
    <w:multiLevelType w:val="hybridMultilevel"/>
    <w:tmpl w:val="55D89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74FC"/>
    <w:multiLevelType w:val="multilevel"/>
    <w:tmpl w:val="5D0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42B60"/>
    <w:multiLevelType w:val="hybridMultilevel"/>
    <w:tmpl w:val="7402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804BB"/>
    <w:multiLevelType w:val="hybridMultilevel"/>
    <w:tmpl w:val="3FFC0E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FD2169"/>
    <w:multiLevelType w:val="hybridMultilevel"/>
    <w:tmpl w:val="EBF2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50325"/>
    <w:multiLevelType w:val="hybridMultilevel"/>
    <w:tmpl w:val="5BC40A72"/>
    <w:lvl w:ilvl="0" w:tplc="33C68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7402BA"/>
    <w:multiLevelType w:val="hybridMultilevel"/>
    <w:tmpl w:val="AED22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56691"/>
    <w:multiLevelType w:val="hybridMultilevel"/>
    <w:tmpl w:val="0C1CE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004"/>
    <w:rsid w:val="0004014F"/>
    <w:rsid w:val="00057B64"/>
    <w:rsid w:val="001B7962"/>
    <w:rsid w:val="00341CD1"/>
    <w:rsid w:val="006215EE"/>
    <w:rsid w:val="008A054A"/>
    <w:rsid w:val="009B306D"/>
    <w:rsid w:val="00AE037B"/>
    <w:rsid w:val="00BC6004"/>
    <w:rsid w:val="00D10795"/>
    <w:rsid w:val="00D76B27"/>
    <w:rsid w:val="00F9231A"/>
    <w:rsid w:val="00FD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B30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341CD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41CD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1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76B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6B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6B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4%D0%B8%D1%86%D0%B5%D1%80%D1%8B_(%D1%84%D0%B8%D0%BB%D1%8C%D0%BC)" TargetMode="External"/><Relationship Id="rId13" Type="http://schemas.openxmlformats.org/officeDocument/2006/relationships/hyperlink" Target="https://ru.wikipedia.org/wiki/1891" TargetMode="External"/><Relationship Id="rId18" Type="http://schemas.openxmlformats.org/officeDocument/2006/relationships/hyperlink" Target="https://ru.wikipedia.org/wiki/%D0%9F%D0%B0%D1%82%D1%80%D0%BE%D0%BD_(%D0%BE%D1%80%D1%83%D0%B6%D0%B5%D0%B9%D0%BD%D1%8B%D0%B9)" TargetMode="External"/><Relationship Id="rId26" Type="http://schemas.openxmlformats.org/officeDocument/2006/relationships/hyperlink" Target="https://ru.wikipedia.org/wiki/%D0%A6%D0%B2%D0%B5%D1%82%D0%BD%D1%8B%D0%B5_%D0%BC%D0%B5%D1%82%D0%B0%D0%BB%D0%BB%D1%8B" TargetMode="External"/><Relationship Id="rId39" Type="http://schemas.openxmlformats.org/officeDocument/2006/relationships/hyperlink" Target="https://ru.wikipedia.org/wiki/1938_%D0%B3%D0%BE%D0%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1%80%D0%BE%D0%B1%D1%8C_(%D0%BE%D1%80%D1%83%D0%B6%D0%B5%D0%B9%D0%BD%D0%B0%D1%8F)" TargetMode="External"/><Relationship Id="rId34" Type="http://schemas.openxmlformats.org/officeDocument/2006/relationships/hyperlink" Target="https://ru.wikipedia.org/wiki/%D0%9C%D0%B0%D1%81%D0%BB%D1%8F%D0%BD%D0%B0%D1%8F_%D0%BB%D0%B0%D0%BC%D0%BF%D0%B0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1891_%D0%B3%D0%BE%D0%B4" TargetMode="External"/><Relationship Id="rId17" Type="http://schemas.openxmlformats.org/officeDocument/2006/relationships/hyperlink" Target="https://ru.wikipedia.org/wiki/%D0%94%D1%8E%D0%B9%D0%BC" TargetMode="External"/><Relationship Id="rId25" Type="http://schemas.openxmlformats.org/officeDocument/2006/relationships/hyperlink" Target="https://ru.wikipedia.org/wiki/%D0%A1%D0%BF%D0%BB%D0%B0%D0%B2" TargetMode="External"/><Relationship Id="rId33" Type="http://schemas.openxmlformats.org/officeDocument/2006/relationships/hyperlink" Target="https://ru.wikipedia.org/wiki/%D0%9D%D0%B5%D1%84%D1%82%D1%8C" TargetMode="External"/><Relationship Id="rId38" Type="http://schemas.openxmlformats.org/officeDocument/2006/relationships/hyperlink" Target="https://ru.wikipedia.org/wiki/27_%D0%BD%D0%BE%D1%8F%D0%B1%D1%8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8%D0%BD%D0%B8%D1%8F_(%D0%B5%D0%B4%D0%B8%D0%BD%D0%B8%D1%86%D0%B0_%D0%B4%D0%BB%D0%B8%D0%BD%D1%8B)" TargetMode="External"/><Relationship Id="rId20" Type="http://schemas.openxmlformats.org/officeDocument/2006/relationships/hyperlink" Target="https://ru.wikipedia.org/wiki/%D0%9F%D1%83%D0%BB%D1%8F" TargetMode="External"/><Relationship Id="rId29" Type="http://schemas.openxmlformats.org/officeDocument/2006/relationships/hyperlink" Target="https://ru.wikipedia.org/wiki/%D0%A1%D1%80%D0%B5%D0%B4%D1%81%D1%82%D0%B2%D0%BE_%D0%B8%D0%BD%D0%B4%D0%B8%D0%B2%D0%B8%D0%B4%D1%83%D0%B0%D0%BB%D1%8C%D0%BD%D0%BE%D0%B9_%D0%B7%D0%B0%D1%89%D0%B8%D1%82%D1%8B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E%D0%BE%D1%80%D1%83%D0%B6%D1%91%D0%BD%D0%BD%D1%8B%D0%B5_%D1%81%D0%B8%D0%BB%D1%8B_%D0%A0%D0%BE%D1%81%D1%81%D0%B8%D0%B9%D1%81%D0%BA%D0%BE%D0%B9_%D0%B8%D0%BC%D0%BF%D0%B5%D1%80%D0%B8%D0%B8" TargetMode="External"/><Relationship Id="rId24" Type="http://schemas.openxmlformats.org/officeDocument/2006/relationships/hyperlink" Target="https://ru.wikipedia.org/wiki/%D0%9A%D0%B0%D0%BF%D1%81%D1%8E%D0%BB%D1%8C" TargetMode="External"/><Relationship Id="rId32" Type="http://schemas.openxmlformats.org/officeDocument/2006/relationships/hyperlink" Target="https://ru.wikipedia.org/wiki/%D0%9A%D0%B5%D1%80%D0%BE%D1%81%D0%B8%D0%BD" TargetMode="External"/><Relationship Id="rId37" Type="http://schemas.openxmlformats.org/officeDocument/2006/relationships/hyperlink" Target="https://ru.wikipedia.org/wiki/%D0%98%D1%81%D0%B0%D0%BA%D0%BE%D0%B2%D1%81%D0%BA%D0%B8%D0%B9,_%D0%9C%D0%B8%D1%85%D0%B0%D0%B8%D0%BB_%D0%92%D0%B0%D1%81%D0%B8%D0%BB%D1%8C%D0%B5%D0%B2%D0%B8%D1%87" TargetMode="External"/><Relationship Id="rId40" Type="http://schemas.openxmlformats.org/officeDocument/2006/relationships/hyperlink" Target="https://ru.wikipedi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0%BB%D0%B8%D0%B1%D1%80" TargetMode="External"/><Relationship Id="rId23" Type="http://schemas.openxmlformats.org/officeDocument/2006/relationships/hyperlink" Target="https://ru.wikipedia.org/wiki/%D0%9F%D0%BE%D1%80%D0%BE%D1%85" TargetMode="External"/><Relationship Id="rId28" Type="http://schemas.openxmlformats.org/officeDocument/2006/relationships/hyperlink" Target="https://ru.wikipedia.org/wiki/%D0%A4%D1%80%D0%B0%D0%BD%D1%86%D1%83%D0%B7%D1%81%D0%BA%D0%B8%D0%B9_%D1%8F%D0%B7%D1%8B%D0%BA" TargetMode="External"/><Relationship Id="rId36" Type="http://schemas.openxmlformats.org/officeDocument/2006/relationships/hyperlink" Target="https://ru.wikipedia.org/wiki/%D0%91%D0%BB%D0%B0%D0%BD%D1%82%D0%B5%D1%80,_%D0%9C%D0%B0%D1%82%D0%B2%D0%B5%D0%B9_%D0%98%D1%81%D0%B0%D0%B0%D0%BA%D0%BE%D0%B2%D0%B8%D1%87" TargetMode="External"/><Relationship Id="rId10" Type="http://schemas.openxmlformats.org/officeDocument/2006/relationships/hyperlink" Target="https://ru.wikipedia.org/wiki/%D0%92%D0%B8%D0%BD%D1%82%D0%BE%D0%B2%D0%BA%D0%B0" TargetMode="External"/><Relationship Id="rId19" Type="http://schemas.openxmlformats.org/officeDocument/2006/relationships/hyperlink" Target="https://ru.wikipedia.org/wiki/%D0%90%D1%80%D1%82%D0%B8%D0%BB%D0%BB%D0%B5%D1%80%D0%B8%D0%B9%D1%81%D0%BA%D0%B8%D0%B9_%D0%B2%D1%8B%D1%81%D1%82%D1%80%D0%B5%D0%BB" TargetMode="External"/><Relationship Id="rId31" Type="http://schemas.openxmlformats.org/officeDocument/2006/relationships/hyperlink" Target="https://ru.wikipedia.org/wiki/%D0%92%D0%BE%D0%B5%D0%BD%D0%BD%D0%BE%D1%81%D0%BB%D1%83%D0%B6%D0%B0%D1%89%D0%B8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0%B3%D0%B0%D0%B7%D0%B8%D0%BD_(%D0%BE%D1%80%D1%83%D0%B6%D0%B5%D0%B9%D0%BD%D1%8B%D0%B9)" TargetMode="External"/><Relationship Id="rId14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22" Type="http://schemas.openxmlformats.org/officeDocument/2006/relationships/hyperlink" Target="https://ru.wikipedia.org/wiki/%D0%90%D1%80%D1%82%D0%B8%D0%BB%D0%BB%D0%B5%D1%80%D0%B8%D0%B9%D1%81%D0%BA%D0%B8%D0%B9_%D1%81%D0%BD%D0%B0%D1%80%D1%8F%D0%B4" TargetMode="External"/><Relationship Id="rId27" Type="http://schemas.openxmlformats.org/officeDocument/2006/relationships/hyperlink" Target="https://ru.wikipedia.org/wiki/%D0%A1%D1%82%D0%B0%D0%BB%D1%8C" TargetMode="External"/><Relationship Id="rId30" Type="http://schemas.openxmlformats.org/officeDocument/2006/relationships/hyperlink" Target="https://ru.wikipedia.org/wiki/%D0%A8%D0%BB%D0%B5%D0%BC_(%D0%B7%D0%B0%D1%89%D0%B8%D1%82%D0%B0)" TargetMode="External"/><Relationship Id="rId35" Type="http://schemas.openxmlformats.org/officeDocument/2006/relationships/hyperlink" Target="https://ru.wikipedia.org/wiki/%D0%A2%D1%8F%D0%B3%D0%B0_(%D1%82%D1%80%D1%83%D0%B1%D1%8B)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2014-11-23T16:45:00Z</dcterms:created>
  <dcterms:modified xsi:type="dcterms:W3CDTF">2014-11-23T17:59:00Z</dcterms:modified>
</cp:coreProperties>
</file>