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23" w:rsidRPr="005B6F23" w:rsidRDefault="005B6F23" w:rsidP="005B6F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5B6F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5B6F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Обществознание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Финансовая грамотность.</w:t>
      </w:r>
    </w:p>
    <w:p w:rsidR="005B6F23" w:rsidRPr="005B6F23" w:rsidRDefault="005B6F23" w:rsidP="005B6F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B6F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Класс:</w:t>
      </w:r>
      <w:r w:rsidRPr="005B6F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7</w:t>
      </w:r>
    </w:p>
    <w:p w:rsidR="005B6F23" w:rsidRPr="005B6F23" w:rsidRDefault="005B6F23" w:rsidP="005B6F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B6F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18 января 2026</w:t>
      </w:r>
    </w:p>
    <w:p w:rsidR="005B6F23" w:rsidRPr="005B6F23" w:rsidRDefault="005B6F23" w:rsidP="005B6F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B6F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 урока:</w:t>
      </w:r>
      <w:r w:rsidRPr="005B6F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Семейный бюджет: доходы и расходы семьи</w:t>
      </w:r>
    </w:p>
    <w:p w:rsidR="005B6F23" w:rsidRPr="005B6F23" w:rsidRDefault="005B6F23" w:rsidP="005B6F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B6F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Тип урока:</w:t>
      </w:r>
      <w:r w:rsidRPr="005B6F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урок изучения нового материала (комбинированный)</w:t>
      </w:r>
    </w:p>
    <w:p w:rsidR="005B6F23" w:rsidRPr="005B6F23" w:rsidRDefault="005B6F23" w:rsidP="005B6F23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B6F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Цели и задачи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6705"/>
      </w:tblGrid>
      <w:tr w:rsidR="005B6F23" w:rsidRPr="005B6F23" w:rsidTr="005B6F2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6F23" w:rsidRPr="005B6F23" w:rsidRDefault="005B6F23" w:rsidP="005B6F2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670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6F23" w:rsidRPr="005B6F23" w:rsidRDefault="005B6F23" w:rsidP="005B6F2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конкретно планируется достичь</w:t>
            </w:r>
          </w:p>
        </w:tc>
      </w:tr>
      <w:tr w:rsidR="005B6F23" w:rsidRPr="005B6F23" w:rsidTr="005B6F2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6F23" w:rsidRPr="005B6F23" w:rsidRDefault="005B6F23" w:rsidP="005B6F2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</w:t>
            </w:r>
          </w:p>
        </w:tc>
        <w:tc>
          <w:tcPr>
            <w:tcW w:w="67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6F23" w:rsidRPr="005B6F23" w:rsidRDefault="005B6F23" w:rsidP="005B6F2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Сформировать понятия «семейный бюджет», «доходы семьи», «расходы семьи».</w:t>
            </w: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Научить различать виды доходов (зарплата, пенсия, стипендия, пособия) и виды расходов (обязательные, необязательные, непредвиденные).</w:t>
            </w: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Познакомить с принципами сбалансированного бюджета (профицит, дефицит, баланс).</w:t>
            </w:r>
          </w:p>
        </w:tc>
      </w:tr>
      <w:tr w:rsidR="005B6F23" w:rsidRPr="005B6F23" w:rsidTr="005B6F2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6F23" w:rsidRPr="005B6F23" w:rsidRDefault="005B6F23" w:rsidP="005B6F2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</w:t>
            </w:r>
          </w:p>
        </w:tc>
        <w:tc>
          <w:tcPr>
            <w:tcW w:w="67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6F23" w:rsidRPr="005B6F23" w:rsidRDefault="005B6F23" w:rsidP="005B6F2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Развивать экономическое мышление и навыки финансового планирования.</w:t>
            </w: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Развивать умение работать с таблицами, анализировать данные, делать выводы.</w:t>
            </w: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Развивать коммуникативные навыки при работе в группах.</w:t>
            </w:r>
          </w:p>
        </w:tc>
      </w:tr>
      <w:tr w:rsidR="005B6F23" w:rsidRPr="005B6F23" w:rsidTr="005B6F2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6F23" w:rsidRPr="005B6F23" w:rsidRDefault="005B6F23" w:rsidP="005B6F2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Воспитательные</w:t>
            </w:r>
          </w:p>
        </w:tc>
        <w:tc>
          <w:tcPr>
            <w:tcW w:w="67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6F23" w:rsidRPr="005B6F23" w:rsidRDefault="005B6F23" w:rsidP="005B6F2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Воспитывать бережное отношение к деньгам, уважение к труду родителей.</w:t>
            </w: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Формировать ответственное отношение к семейным финансам.</w:t>
            </w:r>
            <w:r w:rsidRPr="005B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Воспитывать умение сотрудничать и принимать коллективные решения.</w:t>
            </w:r>
          </w:p>
        </w:tc>
      </w:tr>
    </w:tbl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Оборудование и материалы</w:t>
      </w:r>
    </w:p>
    <w:p w:rsidR="005B6F23" w:rsidRPr="00DF29BC" w:rsidRDefault="005B6F23" w:rsidP="00DF29BC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Технические средства (ТСО): компьютер, проектор, экран, колонки.</w:t>
      </w:r>
    </w:p>
    <w:p w:rsidR="005B6F23" w:rsidRPr="00DF29BC" w:rsidRDefault="005B6F23" w:rsidP="00DF29BC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Наглядные пособия: презентация (слайды с определениями, схемами бюджета, примерами доходов/расходов), плакат «Структура семейного бюджета».</w:t>
      </w:r>
    </w:p>
    <w:p w:rsidR="005B6F23" w:rsidRPr="00DF29BC" w:rsidRDefault="005B6F23" w:rsidP="00DF29BC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 xml:space="preserve">Раздаточный материал: карточки для групповой работы (описание 3–4 вымышленных семей), шаблоны таблиц «Семейный бюджет на месяц», наборы цветных карточек (красные/зелёные) для игры, </w:t>
      </w:r>
      <w:proofErr w:type="spellStart"/>
      <w:r w:rsidRPr="00DF29BC">
        <w:rPr>
          <w:rFonts w:ascii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DF29BC">
        <w:rPr>
          <w:rFonts w:ascii="Times New Roman" w:hAnsi="Times New Roman" w:cs="Times New Roman"/>
          <w:sz w:val="28"/>
          <w:szCs w:val="28"/>
          <w:lang w:eastAsia="ru-RU"/>
        </w:rPr>
        <w:t xml:space="preserve"> для рефлексии.</w:t>
      </w:r>
    </w:p>
    <w:p w:rsidR="005B6F23" w:rsidRPr="005B6F23" w:rsidRDefault="005B6F23" w:rsidP="00DF29BC">
      <w:pPr>
        <w:pStyle w:val="a6"/>
        <w:numPr>
          <w:ilvl w:val="0"/>
          <w:numId w:val="16"/>
        </w:numPr>
        <w:rPr>
          <w:lang w:eastAsia="ru-RU"/>
        </w:rPr>
      </w:pPr>
      <w:bookmarkStart w:id="0" w:name="_GoBack"/>
      <w:bookmarkEnd w:id="0"/>
      <w:r w:rsidRPr="00DF29BC">
        <w:rPr>
          <w:rFonts w:ascii="Times New Roman" w:hAnsi="Times New Roman" w:cs="Times New Roman"/>
          <w:sz w:val="28"/>
          <w:szCs w:val="28"/>
          <w:lang w:eastAsia="ru-RU"/>
        </w:rPr>
        <w:t>ЭОР (электронные образовательные ресурсы): короткий видеоролик из РЭШ или «Азбука финансов</w:t>
      </w:r>
      <w:proofErr w:type="gramStart"/>
      <w:r w:rsidRPr="00DF29BC">
        <w:rPr>
          <w:rFonts w:ascii="Times New Roman" w:hAnsi="Times New Roman" w:cs="Times New Roman"/>
          <w:sz w:val="28"/>
          <w:szCs w:val="28"/>
          <w:lang w:eastAsia="ru-RU"/>
        </w:rPr>
        <w:t>» ,</w:t>
      </w:r>
      <w:proofErr w:type="gramEnd"/>
      <w:r w:rsidRPr="00DF29BC">
        <w:rPr>
          <w:rFonts w:ascii="Times New Roman" w:hAnsi="Times New Roman" w:cs="Times New Roman"/>
          <w:sz w:val="28"/>
          <w:szCs w:val="28"/>
          <w:lang w:eastAsia="ru-RU"/>
        </w:rPr>
        <w:t xml:space="preserve"> Сбербанк России</w:t>
      </w:r>
      <w:r>
        <w:rPr>
          <w:lang w:eastAsia="ru-RU"/>
        </w:rPr>
        <w:t>.</w:t>
      </w:r>
    </w:p>
    <w:p w:rsidR="005B6F23" w:rsidRPr="005B6F23" w:rsidRDefault="005B6F23" w:rsidP="005B6F23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B6F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урока (сценарий)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Организационный момент (2 минуты)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Приветствие, проверка готовности к уроку (тетради, ручки, карандаши).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Создание доброжелательной атмосферы: «Ребята, я рада вас видеть. Давайте настроимся на интересную и полезную работу».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2. Актуализация знаний (5 минут)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Беседа: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«Что нужно человеку и семье для жизни?» (еда, одежда, жильё, лечение, транспорт, образование).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«Откуда семья берёт деньги на всё это?» (зарплата, пенсия, пособия).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«Всегда ли денег хватает до следующей зарплаты? Почему иногда возникает нехватка?»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Если было задано домашнее задание (например, спросить у родителей, из чего складывается доход семьи), то кратко заслушать 2–3 ответа.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3. Постановка учебной задачи (3 минуты)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Учитель подводит к теме: «Сегодня мы выясним, как семья распоряжается деньгами, что такое семейный бюджет, из чего складываются доходы и расходы семьи».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Совместная формулировка цели урока (ученики продолжают фразы):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«Мы узнаем, что такое …» (семейный бюджет).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«Научимся различать …» (доходы и расходы).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«Поймём, как сделать так, чтобы денег хватало на всё необходимое».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4. «Открытие» нового знания (15 минут)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4.1. Понятие семейного бюджета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Слайд: «Бюджет – это план доходов и расходов на определённый период (месяц, год)».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Семейный бюджет – свод всех доходов и расходов семьи за месяц (чаще всего).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Аналогия: бюджет как «корзина»: что в неё положили (доходы) и что взяли (расходы).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4.2. Доходы семьи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Вопрос ученикам: «Какие источники доходов вы знаете?» (фиксируются на доске).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Обобщение учителя (слайд):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Зарплата родителей.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Пенсия бабушек и дедушек.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Стипендия старших братьев/сестёр.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Пособия на детей.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Доходы от бизнеса, сдачи жилья в аренду, проценты по вкладам.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Важно подчеркнуть: основной доход – зарплата, она зависит от труда.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4.3. Расходы семьи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Деление на группы (слайд + плакат):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Обязательные (постоянные): питание, коммунальные услуги, транспорт, одежда и обувь (необходимое), лекарства, связь, интернет, налоги.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Необязательные (переменные): развлечения (кино, кафе), хобби, деликатесы, покупка дорогих гаджетов, отдых.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Непредвиденные: срочный ремонт, лечение, потеря/поломка вещи.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Примеры: ученики приводят по 1–2 примера к каждой группе.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4.4. Баланс бюджета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Схема на слайде: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F29BC">
        <w:rPr>
          <w:rFonts w:ascii="Times New Roman" w:hAnsi="Times New Roman" w:cs="Times New Roman"/>
          <w:sz w:val="28"/>
          <w:szCs w:val="28"/>
          <w:lang w:eastAsia="ru-RU"/>
        </w:rPr>
        <w:t>Доходы &gt;</w:t>
      </w:r>
      <w:proofErr w:type="gramEnd"/>
      <w:r w:rsidRPr="00DF29BC">
        <w:rPr>
          <w:rFonts w:ascii="Times New Roman" w:hAnsi="Times New Roman" w:cs="Times New Roman"/>
          <w:sz w:val="28"/>
          <w:szCs w:val="28"/>
          <w:lang w:eastAsia="ru-RU"/>
        </w:rPr>
        <w:t xml:space="preserve"> Расходы → профицит (остаток → сбережения, крупные покупки).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Доходы = Расходы → сбалансированный бюджет.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 xml:space="preserve">Доходы </w:t>
      </w:r>
      <w:proofErr w:type="gramStart"/>
      <w:r w:rsidRPr="00DF29BC">
        <w:rPr>
          <w:rFonts w:ascii="Times New Roman" w:hAnsi="Times New Roman" w:cs="Times New Roman"/>
          <w:sz w:val="28"/>
          <w:szCs w:val="28"/>
          <w:lang w:eastAsia="ru-RU"/>
        </w:rPr>
        <w:t>&lt; Расходы</w:t>
      </w:r>
      <w:proofErr w:type="gramEnd"/>
      <w:r w:rsidRPr="00DF29BC">
        <w:rPr>
          <w:rFonts w:ascii="Times New Roman" w:hAnsi="Times New Roman" w:cs="Times New Roman"/>
          <w:sz w:val="28"/>
          <w:szCs w:val="28"/>
          <w:lang w:eastAsia="ru-RU"/>
        </w:rPr>
        <w:t> → дефицит (нужно экономить, занимать деньги, отказываться от желаний).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Практический пример на доске: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Семья: доход 50 000 руб. Расходы: питание – 20 000, коммуналка – 5 000, транспорт – 3 000, одежда – 5 000, связь – 1 000, прочее (лекарства, школа) – 4 000. Итого расход = 38 000. Остаток 12 000 – что можно сделать? (Отложить, купить подарок, сходить в театр).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5. Первичное закрепление (7 минут)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Игра «Доход или расход?»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Учитель называет действие или источник. Ученики поднимают зелёную карточку (доход) или красную (расход).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Примеры: «Мама получила зарплату» (зелёный), «Купили хлеб» (красный), «Заплатили за квартиру» (красный), «Дедушке пришла пенсия» (зелёный), «Семья поехала в отпуск» (красный), «Папе дали премию» (зелёный).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Задание на классификацию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На доске (или в презентации) слова: </w:t>
      </w:r>
      <w:r w:rsidRPr="00DF29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коммунальные платежи, поход в кафе, покупка лекарств, новый смартфон, оплата кружка, бензин для машины, мороженое, школьная форма</w:t>
      </w:r>
      <w:r w:rsidRPr="00DF29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Ученики по цепочке выходят и распределяют в две колонки: обязательные расходы и необязательные.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Обсуждение: почему школьная форма – обязательная? (без неё нельзя в школу). А новый смартфон? (можно обойтись старым).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6. Самостоятельная работа / практическая часть (8 минут)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Работа в группах (3–4 человека)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Каждая группа получает карточку с описанием семьи и шаблон таблицы «Семейный бюджет на месяц».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Пример карточки 1 (базовый уровень):</w:t>
      </w:r>
      <w:r w:rsidRPr="00DF29B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*Семья: мама (зарплата 35 000 руб.), папа (зарплата 45 000 руб.), сын-школьник. Обязательные расходы: питание – 18 000, коммуналка – 6 000, проезд – 4 000, одежда (необходимая) – 5 000. Осталось 47 000. Распределите </w:t>
      </w:r>
      <w:r w:rsidRPr="00DF29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остаток: часть на сбережения, часть на развлечения, часть на непредвиденные расходы. Заполните </w:t>
      </w:r>
      <w:proofErr w:type="gramStart"/>
      <w:r w:rsidRPr="00DF29BC">
        <w:rPr>
          <w:rFonts w:ascii="Times New Roman" w:hAnsi="Times New Roman" w:cs="Times New Roman"/>
          <w:sz w:val="28"/>
          <w:szCs w:val="28"/>
          <w:lang w:eastAsia="ru-RU"/>
        </w:rPr>
        <w:t>таблицу.*</w:t>
      </w:r>
      <w:proofErr w:type="gramEnd"/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Пример карточки 2 (повышенной сложности):</w:t>
      </w:r>
      <w:r w:rsidRPr="00DF29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29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Семья: бабушка (пенсия 15 000 руб.), мама (зарплата 30 000 руб.), двое детей (школьник и дошкольник). Пособие на детей – 2 000 руб. Обязательные расходы: питание – 20 000, коммуналка – 5 000, лекарства – 3 000, детский сад – 2 500, школьные обеды – 1 000. Рассчитайте бюджет, определите дефицит или профицит. Предложите, как сэкономить или где взять недостающие деньги.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Группы заполняют таблицу (5 минут), затем один представитель кратко озвучивает результат (3 минуты на все группы). Учитель комментирует, хвалит за разумные решения.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7. Итог урока / Рефлексия (3 минуты)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Фронтальный опрос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Что такое семейный бюджет?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Назовите три вида расходов.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Что лучше: профицит или дефицит? Почему?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Какое открытие для себя вы сделали сегодня на уроке?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Рефлексия «Светофор»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У каждого ученика три кружка (зелёный, жёлтый, красный).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Зелёный – всё понял, могу объяснить другому.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Жёлтый – понял, но нужна помощь.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Красный – ничего не понял.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Ученики поднимают кружок. Учитель видит общую картину и может спросить 1–2 учеников с жёлтым/красным, что именно вызвало трудность.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8. Домашнее задание (2 минуты)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t>Обязательная часть (для всех):</w:t>
      </w:r>
    </w:p>
    <w:p w:rsidR="005B6F23" w:rsidRPr="00DF29BC" w:rsidRDefault="005B6F23" w:rsidP="00DF29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F29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Составить бюджет своей семьи на неделю (можно с помощью родителей) в тетради по образцу, изученному на уроке. Указать доходы за неделю и расходы, подсчитать остаток.</w:t>
      </w:r>
    </w:p>
    <w:p w:rsidR="003B7064" w:rsidRPr="00DF29BC" w:rsidRDefault="003B7064" w:rsidP="00DF29BC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3B7064" w:rsidRPr="00DF29BC" w:rsidSect="005B6F23">
      <w:pgSz w:w="11906" w:h="16838"/>
      <w:pgMar w:top="1134" w:right="850" w:bottom="677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901"/>
    <w:multiLevelType w:val="multilevel"/>
    <w:tmpl w:val="E2FE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095D"/>
    <w:multiLevelType w:val="multilevel"/>
    <w:tmpl w:val="AE94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78AD"/>
    <w:multiLevelType w:val="multilevel"/>
    <w:tmpl w:val="C9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615C4"/>
    <w:multiLevelType w:val="multilevel"/>
    <w:tmpl w:val="578A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058A4"/>
    <w:multiLevelType w:val="multilevel"/>
    <w:tmpl w:val="9582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A3D6A"/>
    <w:multiLevelType w:val="multilevel"/>
    <w:tmpl w:val="792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62476"/>
    <w:multiLevelType w:val="multilevel"/>
    <w:tmpl w:val="FA28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D06FC"/>
    <w:multiLevelType w:val="multilevel"/>
    <w:tmpl w:val="67C4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B743A"/>
    <w:multiLevelType w:val="multilevel"/>
    <w:tmpl w:val="6856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3627B"/>
    <w:multiLevelType w:val="hybridMultilevel"/>
    <w:tmpl w:val="6852A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2068A"/>
    <w:multiLevelType w:val="multilevel"/>
    <w:tmpl w:val="094A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D4048"/>
    <w:multiLevelType w:val="multilevel"/>
    <w:tmpl w:val="7BE8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50381"/>
    <w:multiLevelType w:val="multilevel"/>
    <w:tmpl w:val="36A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474EA"/>
    <w:multiLevelType w:val="multilevel"/>
    <w:tmpl w:val="0972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15D6B"/>
    <w:multiLevelType w:val="multilevel"/>
    <w:tmpl w:val="529A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053737"/>
    <w:multiLevelType w:val="multilevel"/>
    <w:tmpl w:val="DB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13"/>
  </w:num>
  <w:num w:numId="7">
    <w:abstractNumId w:val="8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15"/>
  </w:num>
  <w:num w:numId="13">
    <w:abstractNumId w:val="5"/>
  </w:num>
  <w:num w:numId="14">
    <w:abstractNumId w:val="14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23"/>
    <w:rsid w:val="003B7064"/>
    <w:rsid w:val="005B6F23"/>
    <w:rsid w:val="00D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2E7B"/>
  <w15:chartTrackingRefBased/>
  <w15:docId w15:val="{201BE9BE-F4CA-4295-A9EA-A3B7494A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6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6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B6F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6F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6F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6F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B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6F23"/>
    <w:rPr>
      <w:b/>
      <w:bCs/>
    </w:rPr>
  </w:style>
  <w:style w:type="character" w:styleId="a4">
    <w:name w:val="Hyperlink"/>
    <w:basedOn w:val="a0"/>
    <w:uiPriority w:val="99"/>
    <w:semiHidden/>
    <w:unhideWhenUsed/>
    <w:rsid w:val="005B6F23"/>
    <w:rPr>
      <w:color w:val="0000FF"/>
      <w:u w:val="single"/>
    </w:rPr>
  </w:style>
  <w:style w:type="character" w:styleId="a5">
    <w:name w:val="Emphasis"/>
    <w:basedOn w:val="a0"/>
    <w:uiPriority w:val="20"/>
    <w:qFormat/>
    <w:rsid w:val="005B6F23"/>
    <w:rPr>
      <w:i/>
      <w:iCs/>
    </w:rPr>
  </w:style>
  <w:style w:type="paragraph" w:styleId="a6">
    <w:name w:val="No Spacing"/>
    <w:uiPriority w:val="1"/>
    <w:qFormat/>
    <w:rsid w:val="00D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5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2026-04-12T20:08:00Z</dcterms:created>
  <dcterms:modified xsi:type="dcterms:W3CDTF">2026-04-12T20:08:00Z</dcterms:modified>
</cp:coreProperties>
</file>