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8C4" w:rsidRDefault="002E28C4" w:rsidP="00F13820">
      <w:pPr>
        <w:pStyle w:val="a5"/>
        <w:jc w:val="both"/>
        <w:rPr>
          <w:rStyle w:val="a4"/>
          <w:rFonts w:ascii="Times New Roman" w:hAnsi="Times New Roman" w:cs="Times New Roman"/>
          <w:color w:val="0F1115"/>
          <w:sz w:val="28"/>
          <w:szCs w:val="28"/>
        </w:rPr>
      </w:pPr>
      <w:r>
        <w:rPr>
          <w:rStyle w:val="a4"/>
          <w:rFonts w:ascii="Times New Roman" w:hAnsi="Times New Roman" w:cs="Times New Roman"/>
          <w:color w:val="0F1115"/>
          <w:sz w:val="28"/>
          <w:szCs w:val="28"/>
        </w:rPr>
        <w:t>15.01.2026 г.</w:t>
      </w:r>
      <w:bookmarkStart w:id="0" w:name="_GoBack"/>
      <w:bookmarkEnd w:id="0"/>
    </w:p>
    <w:p w:rsidR="00F13820" w:rsidRPr="00F13820" w:rsidRDefault="00F13820" w:rsidP="00F13820">
      <w:pPr>
        <w:pStyle w:val="a5"/>
        <w:jc w:val="both"/>
        <w:rPr>
          <w:rFonts w:ascii="Times New Roman" w:hAnsi="Times New Roman" w:cs="Times New Roman"/>
          <w:sz w:val="28"/>
          <w:szCs w:val="28"/>
        </w:rPr>
      </w:pPr>
      <w:r w:rsidRPr="00F13820">
        <w:rPr>
          <w:rStyle w:val="a4"/>
          <w:rFonts w:ascii="Times New Roman" w:hAnsi="Times New Roman" w:cs="Times New Roman"/>
          <w:color w:val="0F1115"/>
          <w:sz w:val="28"/>
          <w:szCs w:val="28"/>
        </w:rPr>
        <w:t>Предмет:</w:t>
      </w:r>
      <w:r w:rsidRPr="00F13820">
        <w:rPr>
          <w:rFonts w:ascii="Times New Roman" w:hAnsi="Times New Roman" w:cs="Times New Roman"/>
          <w:sz w:val="28"/>
          <w:szCs w:val="28"/>
        </w:rPr>
        <w:t> История России</w:t>
      </w:r>
    </w:p>
    <w:p w:rsidR="00F13820" w:rsidRPr="00F13820" w:rsidRDefault="00F13820" w:rsidP="00F13820">
      <w:pPr>
        <w:pStyle w:val="a5"/>
        <w:jc w:val="both"/>
        <w:rPr>
          <w:rFonts w:ascii="Times New Roman" w:hAnsi="Times New Roman" w:cs="Times New Roman"/>
          <w:sz w:val="28"/>
          <w:szCs w:val="28"/>
        </w:rPr>
      </w:pPr>
      <w:r w:rsidRPr="00F13820">
        <w:rPr>
          <w:rStyle w:val="a4"/>
          <w:rFonts w:ascii="Times New Roman" w:hAnsi="Times New Roman" w:cs="Times New Roman"/>
          <w:color w:val="0F1115"/>
          <w:sz w:val="28"/>
          <w:szCs w:val="28"/>
        </w:rPr>
        <w:t>Класс:</w:t>
      </w:r>
      <w:r w:rsidRPr="00F13820">
        <w:rPr>
          <w:rFonts w:ascii="Times New Roman" w:hAnsi="Times New Roman" w:cs="Times New Roman"/>
          <w:sz w:val="28"/>
          <w:szCs w:val="28"/>
        </w:rPr>
        <w:t> 7</w:t>
      </w:r>
    </w:p>
    <w:p w:rsidR="00F13820" w:rsidRPr="00F13820" w:rsidRDefault="00F13820" w:rsidP="00F13820">
      <w:pPr>
        <w:pStyle w:val="a5"/>
        <w:jc w:val="both"/>
        <w:rPr>
          <w:rFonts w:ascii="Times New Roman" w:hAnsi="Times New Roman" w:cs="Times New Roman"/>
          <w:sz w:val="28"/>
          <w:szCs w:val="28"/>
        </w:rPr>
      </w:pPr>
      <w:r w:rsidRPr="00F13820">
        <w:rPr>
          <w:rStyle w:val="a4"/>
          <w:rFonts w:ascii="Times New Roman" w:hAnsi="Times New Roman" w:cs="Times New Roman"/>
          <w:color w:val="0F1115"/>
          <w:sz w:val="28"/>
          <w:szCs w:val="28"/>
        </w:rPr>
        <w:t>Тема урока:</w:t>
      </w:r>
      <w:r w:rsidRPr="00F13820">
        <w:rPr>
          <w:rFonts w:ascii="Times New Roman" w:hAnsi="Times New Roman" w:cs="Times New Roman"/>
          <w:sz w:val="28"/>
          <w:szCs w:val="28"/>
        </w:rPr>
        <w:t> Собор Покрова Пресвятой Богородицы на Рву (храм Василия Блаженного). Внешняя политика Ивана IV.</w:t>
      </w:r>
    </w:p>
    <w:p w:rsidR="00F13820" w:rsidRPr="00F13820" w:rsidRDefault="00F13820" w:rsidP="00F13820">
      <w:pPr>
        <w:pStyle w:val="a5"/>
        <w:jc w:val="both"/>
        <w:rPr>
          <w:rFonts w:ascii="Times New Roman" w:hAnsi="Times New Roman" w:cs="Times New Roman"/>
          <w:sz w:val="28"/>
          <w:szCs w:val="28"/>
        </w:rPr>
      </w:pPr>
      <w:r w:rsidRPr="00F13820">
        <w:rPr>
          <w:rStyle w:val="a4"/>
          <w:rFonts w:ascii="Times New Roman" w:hAnsi="Times New Roman" w:cs="Times New Roman"/>
          <w:color w:val="0F1115"/>
          <w:sz w:val="28"/>
          <w:szCs w:val="28"/>
        </w:rPr>
        <w:t>Тип урока:</w:t>
      </w:r>
      <w:r w:rsidRPr="00F13820">
        <w:rPr>
          <w:rFonts w:ascii="Times New Roman" w:hAnsi="Times New Roman" w:cs="Times New Roman"/>
          <w:sz w:val="28"/>
          <w:szCs w:val="28"/>
        </w:rPr>
        <w:t> Комбинированный урок (урок «открытия» нового знания с элементами практической работы).</w:t>
      </w:r>
    </w:p>
    <w:p w:rsidR="00F13820" w:rsidRPr="00F13820" w:rsidRDefault="00F13820" w:rsidP="00F13820">
      <w:pPr>
        <w:pStyle w:val="a5"/>
        <w:jc w:val="both"/>
        <w:rPr>
          <w:rFonts w:ascii="Times New Roman" w:hAnsi="Times New Roman" w:cs="Times New Roman"/>
          <w:sz w:val="28"/>
          <w:szCs w:val="28"/>
        </w:rPr>
      </w:pPr>
      <w:r w:rsidRPr="00F13820">
        <w:rPr>
          <w:rStyle w:val="a4"/>
          <w:rFonts w:ascii="Times New Roman" w:hAnsi="Times New Roman" w:cs="Times New Roman"/>
          <w:color w:val="0F1115"/>
          <w:sz w:val="28"/>
          <w:szCs w:val="28"/>
        </w:rPr>
        <w:t>Цель урока:</w:t>
      </w:r>
      <w:r w:rsidRPr="00F13820">
        <w:rPr>
          <w:rFonts w:ascii="Times New Roman" w:hAnsi="Times New Roman" w:cs="Times New Roman"/>
          <w:sz w:val="28"/>
          <w:szCs w:val="28"/>
        </w:rPr>
        <w:t xml:space="preserve"> Сформировать у учащихся целостное представление о внешней политике Ивана IV как о важнейшем факторе, определившем развитие Российского государства, и о создании </w:t>
      </w:r>
      <w:proofErr w:type="gramStart"/>
      <w:r w:rsidRPr="00F13820">
        <w:rPr>
          <w:rFonts w:ascii="Times New Roman" w:hAnsi="Times New Roman" w:cs="Times New Roman"/>
          <w:sz w:val="28"/>
          <w:szCs w:val="28"/>
        </w:rPr>
        <w:t>храма Василия</w:t>
      </w:r>
      <w:proofErr w:type="gramEnd"/>
      <w:r w:rsidRPr="00F13820">
        <w:rPr>
          <w:rFonts w:ascii="Times New Roman" w:hAnsi="Times New Roman" w:cs="Times New Roman"/>
          <w:sz w:val="28"/>
          <w:szCs w:val="28"/>
        </w:rPr>
        <w:t xml:space="preserve"> Блаженного как её главном культурном памятнике-символе.</w:t>
      </w:r>
    </w:p>
    <w:p w:rsidR="00F13820" w:rsidRPr="00F13820" w:rsidRDefault="00F13820" w:rsidP="00F13820">
      <w:pPr>
        <w:pStyle w:val="a5"/>
        <w:jc w:val="both"/>
        <w:rPr>
          <w:rFonts w:ascii="Times New Roman" w:hAnsi="Times New Roman" w:cs="Times New Roman"/>
          <w:sz w:val="28"/>
          <w:szCs w:val="28"/>
        </w:rPr>
      </w:pPr>
      <w:r w:rsidRPr="00F13820">
        <w:rPr>
          <w:rStyle w:val="a4"/>
          <w:rFonts w:ascii="Times New Roman" w:hAnsi="Times New Roman" w:cs="Times New Roman"/>
          <w:color w:val="0F1115"/>
          <w:sz w:val="28"/>
          <w:szCs w:val="28"/>
        </w:rPr>
        <w:t>Задачи урока:</w:t>
      </w:r>
    </w:p>
    <w:p w:rsidR="00F13820" w:rsidRPr="00F13820" w:rsidRDefault="00F13820" w:rsidP="00F13820">
      <w:pPr>
        <w:pStyle w:val="a5"/>
        <w:jc w:val="both"/>
        <w:rPr>
          <w:rFonts w:ascii="Times New Roman" w:hAnsi="Times New Roman" w:cs="Times New Roman"/>
          <w:sz w:val="28"/>
          <w:szCs w:val="28"/>
        </w:rPr>
      </w:pPr>
      <w:r w:rsidRPr="00F13820">
        <w:rPr>
          <w:rStyle w:val="a4"/>
          <w:rFonts w:ascii="Times New Roman" w:hAnsi="Times New Roman" w:cs="Times New Roman"/>
          <w:color w:val="0F1115"/>
          <w:sz w:val="28"/>
          <w:szCs w:val="28"/>
        </w:rPr>
        <w:t>Образовательные:</w:t>
      </w:r>
      <w:r w:rsidRPr="00F13820">
        <w:rPr>
          <w:rFonts w:ascii="Times New Roman" w:hAnsi="Times New Roman" w:cs="Times New Roman"/>
          <w:sz w:val="28"/>
          <w:szCs w:val="28"/>
        </w:rPr>
        <w:t> Познакомить учащихся с основными направлениями, ключевыми событиями и итогами внешней политики России во второй половине XVI века; раскрыть историю создания Покровского собора на Рву как храма-памятника.</w:t>
      </w:r>
    </w:p>
    <w:p w:rsidR="00F13820" w:rsidRPr="00F13820" w:rsidRDefault="00F13820" w:rsidP="00F13820">
      <w:pPr>
        <w:pStyle w:val="a5"/>
        <w:jc w:val="both"/>
        <w:rPr>
          <w:rFonts w:ascii="Times New Roman" w:hAnsi="Times New Roman" w:cs="Times New Roman"/>
          <w:sz w:val="28"/>
          <w:szCs w:val="28"/>
        </w:rPr>
      </w:pPr>
      <w:r w:rsidRPr="00F13820">
        <w:rPr>
          <w:rStyle w:val="a4"/>
          <w:rFonts w:ascii="Times New Roman" w:hAnsi="Times New Roman" w:cs="Times New Roman"/>
          <w:color w:val="0F1115"/>
          <w:sz w:val="28"/>
          <w:szCs w:val="28"/>
        </w:rPr>
        <w:t>Развивающие:</w:t>
      </w:r>
      <w:r w:rsidRPr="00F13820">
        <w:rPr>
          <w:rFonts w:ascii="Times New Roman" w:hAnsi="Times New Roman" w:cs="Times New Roman"/>
          <w:sz w:val="28"/>
          <w:szCs w:val="28"/>
        </w:rPr>
        <w:t> Продолжить формирование умений анализировать историческую информацию, устанавливать причинно-следственные связи, работать с картой и систематизировать материал в таблице; развивать навыки смыслового чтения.</w:t>
      </w:r>
    </w:p>
    <w:p w:rsidR="00F13820" w:rsidRPr="00F13820" w:rsidRDefault="00F13820" w:rsidP="00F13820">
      <w:pPr>
        <w:pStyle w:val="a5"/>
        <w:jc w:val="both"/>
        <w:rPr>
          <w:rFonts w:ascii="Times New Roman" w:hAnsi="Times New Roman" w:cs="Times New Roman"/>
          <w:sz w:val="28"/>
          <w:szCs w:val="28"/>
        </w:rPr>
      </w:pPr>
      <w:r w:rsidRPr="00F13820">
        <w:rPr>
          <w:rStyle w:val="a4"/>
          <w:rFonts w:ascii="Times New Roman" w:hAnsi="Times New Roman" w:cs="Times New Roman"/>
          <w:color w:val="0F1115"/>
          <w:sz w:val="28"/>
          <w:szCs w:val="28"/>
        </w:rPr>
        <w:t>Воспитательные:</w:t>
      </w:r>
      <w:r w:rsidRPr="00F13820">
        <w:rPr>
          <w:rFonts w:ascii="Times New Roman" w:hAnsi="Times New Roman" w:cs="Times New Roman"/>
          <w:sz w:val="28"/>
          <w:szCs w:val="28"/>
        </w:rPr>
        <w:t> Способствовать воспитанию чувства уважения к героическому прошлому и культурному наследию России на примере побед русских войск и создания уникального архитектурного шедевра.</w:t>
      </w:r>
    </w:p>
    <w:p w:rsidR="00F13820" w:rsidRPr="00F13820" w:rsidRDefault="00F13820" w:rsidP="00F13820">
      <w:pPr>
        <w:pStyle w:val="a5"/>
        <w:jc w:val="both"/>
        <w:rPr>
          <w:rFonts w:ascii="Times New Roman" w:hAnsi="Times New Roman" w:cs="Times New Roman"/>
          <w:sz w:val="28"/>
          <w:szCs w:val="28"/>
        </w:rPr>
      </w:pPr>
      <w:r w:rsidRPr="00F13820">
        <w:rPr>
          <w:rStyle w:val="a4"/>
          <w:rFonts w:ascii="Times New Roman" w:hAnsi="Times New Roman" w:cs="Times New Roman"/>
          <w:color w:val="0F1115"/>
          <w:sz w:val="28"/>
          <w:szCs w:val="28"/>
        </w:rPr>
        <w:t>Оборудование:</w:t>
      </w:r>
      <w:r w:rsidRPr="00F13820">
        <w:rPr>
          <w:rFonts w:ascii="Times New Roman" w:hAnsi="Times New Roman" w:cs="Times New Roman"/>
          <w:sz w:val="28"/>
          <w:szCs w:val="28"/>
        </w:rPr>
        <w:t xml:space="preserve"> Учебник «История России. XVI — XVII вв. 7 класс» под ред. В.Р. </w:t>
      </w:r>
      <w:proofErr w:type="spellStart"/>
      <w:r w:rsidRPr="00F13820">
        <w:rPr>
          <w:rFonts w:ascii="Times New Roman" w:hAnsi="Times New Roman" w:cs="Times New Roman"/>
          <w:sz w:val="28"/>
          <w:szCs w:val="28"/>
        </w:rPr>
        <w:t>Мединского</w:t>
      </w:r>
      <w:proofErr w:type="spellEnd"/>
      <w:r w:rsidRPr="00F13820">
        <w:rPr>
          <w:rFonts w:ascii="Times New Roman" w:hAnsi="Times New Roman" w:cs="Times New Roman"/>
          <w:sz w:val="28"/>
          <w:szCs w:val="28"/>
        </w:rPr>
        <w:t xml:space="preserve">, А.В. </w:t>
      </w:r>
      <w:proofErr w:type="spellStart"/>
      <w:r w:rsidRPr="00F13820">
        <w:rPr>
          <w:rFonts w:ascii="Times New Roman" w:hAnsi="Times New Roman" w:cs="Times New Roman"/>
          <w:sz w:val="28"/>
          <w:szCs w:val="28"/>
        </w:rPr>
        <w:t>Торкунова</w:t>
      </w:r>
      <w:proofErr w:type="spellEnd"/>
      <w:r w:rsidRPr="00F13820">
        <w:rPr>
          <w:rFonts w:ascii="Times New Roman" w:hAnsi="Times New Roman" w:cs="Times New Roman"/>
          <w:sz w:val="28"/>
          <w:szCs w:val="28"/>
        </w:rPr>
        <w:t xml:space="preserve"> (М.: Просвещение, 2025); настенная карта «Российское государство в XVI в.»; компьютер, проектор, мультимедийная презентация с изображениями храма Василия Блаженного, картами и иллюстрациями; раздаточный материал — рабочий лист с таблицей «Внешняя политика Ивана IV».</w:t>
      </w:r>
    </w:p>
    <w:p w:rsidR="00F13820" w:rsidRPr="00F13820" w:rsidRDefault="00F13820" w:rsidP="00F13820">
      <w:pPr>
        <w:pStyle w:val="a5"/>
        <w:jc w:val="both"/>
        <w:rPr>
          <w:rFonts w:ascii="Times New Roman" w:hAnsi="Times New Roman" w:cs="Times New Roman"/>
          <w:sz w:val="28"/>
          <w:szCs w:val="28"/>
        </w:rPr>
      </w:pPr>
      <w:r w:rsidRPr="00F13820">
        <w:rPr>
          <w:rStyle w:val="a4"/>
          <w:rFonts w:ascii="Times New Roman" w:hAnsi="Times New Roman" w:cs="Times New Roman"/>
          <w:color w:val="0F1115"/>
          <w:sz w:val="28"/>
          <w:szCs w:val="28"/>
        </w:rPr>
        <w:t>УУД (универсальные учебные действия):</w:t>
      </w:r>
    </w:p>
    <w:p w:rsidR="00F13820" w:rsidRPr="00F13820" w:rsidRDefault="00F13820" w:rsidP="00F13820">
      <w:pPr>
        <w:pStyle w:val="a5"/>
        <w:jc w:val="both"/>
        <w:rPr>
          <w:rFonts w:ascii="Times New Roman" w:hAnsi="Times New Roman" w:cs="Times New Roman"/>
          <w:sz w:val="28"/>
          <w:szCs w:val="28"/>
        </w:rPr>
      </w:pPr>
      <w:r w:rsidRPr="00F13820">
        <w:rPr>
          <w:rStyle w:val="a4"/>
          <w:rFonts w:ascii="Times New Roman" w:hAnsi="Times New Roman" w:cs="Times New Roman"/>
          <w:color w:val="0F1115"/>
          <w:sz w:val="28"/>
          <w:szCs w:val="28"/>
        </w:rPr>
        <w:t>Личностные:</w:t>
      </w:r>
      <w:r w:rsidRPr="00F13820">
        <w:rPr>
          <w:rFonts w:ascii="Times New Roman" w:hAnsi="Times New Roman" w:cs="Times New Roman"/>
          <w:sz w:val="28"/>
          <w:szCs w:val="28"/>
        </w:rPr>
        <w:t> Формирование устойчивой учебно-познавательной мотивации и интереса к истории России; осмысление исторического и культурного наследия.</w:t>
      </w:r>
    </w:p>
    <w:p w:rsidR="00F13820" w:rsidRPr="00F13820" w:rsidRDefault="00F13820" w:rsidP="00F13820">
      <w:pPr>
        <w:pStyle w:val="a5"/>
        <w:jc w:val="both"/>
        <w:rPr>
          <w:rFonts w:ascii="Times New Roman" w:hAnsi="Times New Roman" w:cs="Times New Roman"/>
          <w:sz w:val="28"/>
          <w:szCs w:val="28"/>
        </w:rPr>
      </w:pPr>
      <w:r w:rsidRPr="00F13820">
        <w:rPr>
          <w:rStyle w:val="a4"/>
          <w:rFonts w:ascii="Times New Roman" w:hAnsi="Times New Roman" w:cs="Times New Roman"/>
          <w:color w:val="0F1115"/>
          <w:sz w:val="28"/>
          <w:szCs w:val="28"/>
        </w:rPr>
        <w:t>Регулятивные:</w:t>
      </w:r>
      <w:r w:rsidRPr="00F13820">
        <w:rPr>
          <w:rFonts w:ascii="Times New Roman" w:hAnsi="Times New Roman" w:cs="Times New Roman"/>
          <w:sz w:val="28"/>
          <w:szCs w:val="28"/>
        </w:rPr>
        <w:t> Умение самостоятельно определять цели своего обучения, планировать пути их достижения; осуществлять контроль и коррекцию своей деятельности.</w:t>
      </w:r>
    </w:p>
    <w:p w:rsidR="00F13820" w:rsidRPr="00F13820" w:rsidRDefault="00F13820" w:rsidP="00F13820">
      <w:pPr>
        <w:pStyle w:val="a5"/>
        <w:jc w:val="both"/>
        <w:rPr>
          <w:rFonts w:ascii="Times New Roman" w:hAnsi="Times New Roman" w:cs="Times New Roman"/>
          <w:sz w:val="28"/>
          <w:szCs w:val="28"/>
        </w:rPr>
      </w:pPr>
      <w:r w:rsidRPr="00F13820">
        <w:rPr>
          <w:rStyle w:val="a4"/>
          <w:rFonts w:ascii="Times New Roman" w:hAnsi="Times New Roman" w:cs="Times New Roman"/>
          <w:color w:val="0F1115"/>
          <w:sz w:val="28"/>
          <w:szCs w:val="28"/>
        </w:rPr>
        <w:t>Познавательные:</w:t>
      </w:r>
      <w:r w:rsidRPr="00F13820">
        <w:rPr>
          <w:rFonts w:ascii="Times New Roman" w:hAnsi="Times New Roman" w:cs="Times New Roman"/>
          <w:sz w:val="28"/>
          <w:szCs w:val="28"/>
        </w:rPr>
        <w:t> Умение работать с разными источниками информации (карта, текст учебника, иллюстрация), анализировать и обобщать факты, строить логические рассуждения, включающие установление причинно-следственных связей.</w:t>
      </w:r>
    </w:p>
    <w:p w:rsidR="00F13820" w:rsidRPr="00F13820" w:rsidRDefault="00F13820" w:rsidP="00F13820">
      <w:pPr>
        <w:pStyle w:val="a5"/>
        <w:jc w:val="both"/>
        <w:rPr>
          <w:rFonts w:ascii="Times New Roman" w:hAnsi="Times New Roman" w:cs="Times New Roman"/>
          <w:sz w:val="28"/>
          <w:szCs w:val="28"/>
        </w:rPr>
      </w:pPr>
      <w:r w:rsidRPr="00F13820">
        <w:rPr>
          <w:rStyle w:val="a4"/>
          <w:rFonts w:ascii="Times New Roman" w:hAnsi="Times New Roman" w:cs="Times New Roman"/>
          <w:color w:val="0F1115"/>
          <w:sz w:val="28"/>
          <w:szCs w:val="28"/>
        </w:rPr>
        <w:t>Коммуникативные:</w:t>
      </w:r>
      <w:r w:rsidRPr="00F13820">
        <w:rPr>
          <w:rFonts w:ascii="Times New Roman" w:hAnsi="Times New Roman" w:cs="Times New Roman"/>
          <w:sz w:val="28"/>
          <w:szCs w:val="28"/>
        </w:rPr>
        <w:t> Умение организовывать учебное сотрудничество, формулировать и аргументировать своё мнение.</w:t>
      </w:r>
    </w:p>
    <w:p w:rsidR="00F13820" w:rsidRPr="00F13820" w:rsidRDefault="00F13820" w:rsidP="00F13820">
      <w:pPr>
        <w:pStyle w:val="a5"/>
        <w:jc w:val="both"/>
        <w:rPr>
          <w:rFonts w:ascii="Times New Roman" w:eastAsia="Times New Roman" w:hAnsi="Times New Roman" w:cs="Times New Roman"/>
          <w:b/>
          <w:bCs/>
          <w:sz w:val="28"/>
          <w:szCs w:val="28"/>
          <w:lang w:eastAsia="ru-RU"/>
        </w:rPr>
      </w:pPr>
    </w:p>
    <w:p w:rsidR="00F13820" w:rsidRPr="00F13820" w:rsidRDefault="00F13820" w:rsidP="00F13820">
      <w:pPr>
        <w:pStyle w:val="a5"/>
        <w:jc w:val="both"/>
        <w:rPr>
          <w:rFonts w:ascii="Times New Roman" w:hAnsi="Times New Roman" w:cs="Times New Roman"/>
          <w:b/>
          <w:sz w:val="28"/>
          <w:szCs w:val="28"/>
          <w:lang w:eastAsia="ru-RU"/>
        </w:rPr>
      </w:pPr>
      <w:r w:rsidRPr="00F13820">
        <w:rPr>
          <w:rFonts w:ascii="Times New Roman" w:hAnsi="Times New Roman" w:cs="Times New Roman"/>
          <w:b/>
          <w:sz w:val="28"/>
          <w:szCs w:val="28"/>
          <w:lang w:eastAsia="ru-RU"/>
        </w:rPr>
        <w:t>Ход урока.</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lastRenderedPageBreak/>
        <w:t>1. Организационный момент (2 мин.) – </w:t>
      </w:r>
      <w:r w:rsidRPr="00F13820">
        <w:rPr>
          <w:rFonts w:ascii="Times New Roman" w:hAnsi="Times New Roman" w:cs="Times New Roman"/>
          <w:i/>
          <w:iCs/>
          <w:sz w:val="28"/>
          <w:szCs w:val="28"/>
          <w:lang w:eastAsia="ru-RU"/>
        </w:rPr>
        <w:t>добавить создание эмоционального фона через детские рисунки</w:t>
      </w:r>
    </w:p>
    <w:p w:rsid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Деятельность учителя: Приветствие. Затем обращает внимание детей на доску/стенд: «Посмотрите, ребята, какие рисунки храма Василия Блаженного нарисовали ваши сверстн</w:t>
      </w:r>
      <w:r>
        <w:rPr>
          <w:rFonts w:ascii="Times New Roman" w:hAnsi="Times New Roman" w:cs="Times New Roman"/>
          <w:sz w:val="28"/>
          <w:szCs w:val="28"/>
          <w:lang w:eastAsia="ru-RU"/>
        </w:rPr>
        <w:t>ики из другого класса</w:t>
      </w:r>
      <w:r w:rsidRPr="00F13820">
        <w:rPr>
          <w:rFonts w:ascii="Times New Roman" w:hAnsi="Times New Roman" w:cs="Times New Roman"/>
          <w:sz w:val="28"/>
          <w:szCs w:val="28"/>
          <w:lang w:eastAsia="ru-RU"/>
        </w:rPr>
        <w:t xml:space="preserve">. Как вы думаете, почему этот храм так часто рисуют дети? Что в нём необычного?» </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Создаётся эмоционально-позитивный настрой.</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Деятельность учащихся: Рассматривают рисунки, делятся впечатлениями (яркий, похож на пряничный домик, разноцветный, нет ни одного прямого угла).</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2. Актуализация знаний (5 мин.) – </w:t>
      </w:r>
      <w:r w:rsidRPr="00F13820">
        <w:rPr>
          <w:rFonts w:ascii="Times New Roman" w:hAnsi="Times New Roman" w:cs="Times New Roman"/>
          <w:iCs/>
          <w:sz w:val="28"/>
          <w:szCs w:val="28"/>
          <w:lang w:eastAsia="ru-RU"/>
        </w:rPr>
        <w:t>опрос по Избранной раде и венчанию</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 xml:space="preserve">3. Постановка цели (5 мин.) </w:t>
      </w:r>
    </w:p>
    <w:p w:rsid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4. Изучение нового материала (20 мин</w:t>
      </w:r>
      <w:r>
        <w:rPr>
          <w:rFonts w:ascii="Times New Roman" w:hAnsi="Times New Roman" w:cs="Times New Roman"/>
          <w:sz w:val="28"/>
          <w:szCs w:val="28"/>
          <w:lang w:eastAsia="ru-RU"/>
        </w:rPr>
        <w:t xml:space="preserve">) </w:t>
      </w:r>
    </w:p>
    <w:p w:rsidR="00F13820" w:rsidRPr="00F13820" w:rsidRDefault="00F13820" w:rsidP="00F13820">
      <w:pPr>
        <w:pStyle w:val="a5"/>
        <w:jc w:val="both"/>
        <w:rPr>
          <w:rFonts w:ascii="Times New Roman" w:hAnsi="Times New Roman" w:cs="Times New Roman"/>
          <w:sz w:val="28"/>
          <w:szCs w:val="28"/>
        </w:rPr>
      </w:pPr>
      <w:r w:rsidRPr="00F13820">
        <w:rPr>
          <w:rStyle w:val="a4"/>
          <w:rFonts w:ascii="Times New Roman" w:hAnsi="Times New Roman" w:cs="Times New Roman"/>
          <w:color w:val="0F1115"/>
          <w:sz w:val="28"/>
          <w:szCs w:val="28"/>
        </w:rPr>
        <w:t>История создания Покровского собора (храма Василия Блаженного)</w:t>
      </w:r>
    </w:p>
    <w:p w:rsidR="00F13820" w:rsidRPr="00F13820" w:rsidRDefault="00F13820" w:rsidP="00F13820">
      <w:pPr>
        <w:pStyle w:val="a5"/>
        <w:jc w:val="both"/>
        <w:rPr>
          <w:rFonts w:ascii="Times New Roman" w:hAnsi="Times New Roman" w:cs="Times New Roman"/>
          <w:sz w:val="28"/>
          <w:szCs w:val="28"/>
        </w:rPr>
      </w:pPr>
      <w:r w:rsidRPr="00F13820">
        <w:rPr>
          <w:rStyle w:val="a4"/>
          <w:rFonts w:ascii="Times New Roman" w:hAnsi="Times New Roman" w:cs="Times New Roman"/>
          <w:color w:val="0F1115"/>
          <w:sz w:val="28"/>
          <w:szCs w:val="28"/>
        </w:rPr>
        <w:t>Причина строительства.</w:t>
      </w:r>
      <w:r w:rsidRPr="00F13820">
        <w:rPr>
          <w:rFonts w:ascii="Times New Roman" w:hAnsi="Times New Roman" w:cs="Times New Roman"/>
          <w:sz w:val="28"/>
          <w:szCs w:val="28"/>
        </w:rPr>
        <w:t xml:space="preserve"> Сразу после взятия Казани в 1552 году, что стало важнейшей победой Ивана IV в его внешней политике, царь принял решение воздвигнуть храм-памятник в ознаменование этого события. Строительство велось по царскому обету и благословению митрополита Московского </w:t>
      </w:r>
      <w:proofErr w:type="spellStart"/>
      <w:r w:rsidRPr="00F13820">
        <w:rPr>
          <w:rFonts w:ascii="Times New Roman" w:hAnsi="Times New Roman" w:cs="Times New Roman"/>
          <w:sz w:val="28"/>
          <w:szCs w:val="28"/>
        </w:rPr>
        <w:t>Макария</w:t>
      </w:r>
      <w:proofErr w:type="spellEnd"/>
      <w:r w:rsidRPr="00F13820">
        <w:rPr>
          <w:rFonts w:ascii="Times New Roman" w:hAnsi="Times New Roman" w:cs="Times New Roman"/>
          <w:sz w:val="28"/>
          <w:szCs w:val="28"/>
        </w:rPr>
        <w:t>. Храм должен был на века запечатлеть триумф русского оружия.</w:t>
      </w:r>
    </w:p>
    <w:p w:rsidR="00F13820" w:rsidRPr="00F13820" w:rsidRDefault="00F13820" w:rsidP="00F13820">
      <w:pPr>
        <w:pStyle w:val="a5"/>
        <w:jc w:val="both"/>
        <w:rPr>
          <w:rFonts w:ascii="Times New Roman" w:hAnsi="Times New Roman" w:cs="Times New Roman"/>
          <w:sz w:val="28"/>
          <w:szCs w:val="28"/>
        </w:rPr>
      </w:pPr>
      <w:r w:rsidRPr="00F13820">
        <w:rPr>
          <w:rStyle w:val="a4"/>
          <w:rFonts w:ascii="Times New Roman" w:hAnsi="Times New Roman" w:cs="Times New Roman"/>
          <w:color w:val="0F1115"/>
          <w:sz w:val="28"/>
          <w:szCs w:val="28"/>
        </w:rPr>
        <w:t>Предшественник собора.</w:t>
      </w:r>
      <w:r w:rsidRPr="00F13820">
        <w:rPr>
          <w:rFonts w:ascii="Times New Roman" w:hAnsi="Times New Roman" w:cs="Times New Roman"/>
          <w:sz w:val="28"/>
          <w:szCs w:val="28"/>
        </w:rPr>
        <w:t> На месте будущего каменного собора сначала находилась деревянная Троицкая церковь, вокруг которой в честь каждой крупной победы в Казанском походе возводились дополнительные деревянные храмы-часовни. Однако это деревянное сооружение просуществовало недолго — его разобрали, чтобы приступить к возведению грандиозного каменного ансамбля.</w:t>
      </w:r>
    </w:p>
    <w:p w:rsidR="00F13820" w:rsidRPr="00F13820" w:rsidRDefault="00F13820" w:rsidP="00F13820">
      <w:pPr>
        <w:pStyle w:val="a5"/>
        <w:jc w:val="both"/>
        <w:rPr>
          <w:rFonts w:ascii="Times New Roman" w:hAnsi="Times New Roman" w:cs="Times New Roman"/>
          <w:sz w:val="28"/>
          <w:szCs w:val="28"/>
        </w:rPr>
      </w:pPr>
      <w:r w:rsidRPr="00F13820">
        <w:rPr>
          <w:rStyle w:val="a4"/>
          <w:rFonts w:ascii="Times New Roman" w:hAnsi="Times New Roman" w:cs="Times New Roman"/>
          <w:color w:val="0F1115"/>
          <w:sz w:val="28"/>
          <w:szCs w:val="28"/>
        </w:rPr>
        <w:t>Время и масштаб строительства.</w:t>
      </w:r>
      <w:r w:rsidRPr="00F13820">
        <w:rPr>
          <w:rFonts w:ascii="Times New Roman" w:hAnsi="Times New Roman" w:cs="Times New Roman"/>
          <w:sz w:val="28"/>
          <w:szCs w:val="28"/>
        </w:rPr>
        <w:t> Строительство каменного собора началось в 1555 году и было завершено в 1561 году. Работы велись всего шесть лет — по тем временам невероятно быстро для такого масштабного проекта. Вплоть до 1600 года храм, высота которого достигала 65 метров, оставался самым высоким зданием Москвы.</w:t>
      </w:r>
    </w:p>
    <w:p w:rsidR="00F13820" w:rsidRPr="00F13820" w:rsidRDefault="00F13820" w:rsidP="00F13820">
      <w:pPr>
        <w:pStyle w:val="a5"/>
        <w:jc w:val="both"/>
        <w:rPr>
          <w:rFonts w:ascii="Times New Roman" w:hAnsi="Times New Roman" w:cs="Times New Roman"/>
          <w:sz w:val="28"/>
          <w:szCs w:val="28"/>
        </w:rPr>
      </w:pPr>
      <w:r w:rsidRPr="00F13820">
        <w:rPr>
          <w:rStyle w:val="a4"/>
          <w:rFonts w:ascii="Times New Roman" w:hAnsi="Times New Roman" w:cs="Times New Roman"/>
          <w:color w:val="0F1115"/>
          <w:sz w:val="28"/>
          <w:szCs w:val="28"/>
        </w:rPr>
        <w:t>Архитекторы.</w:t>
      </w:r>
      <w:r w:rsidRPr="00F13820">
        <w:rPr>
          <w:rFonts w:ascii="Times New Roman" w:hAnsi="Times New Roman" w:cs="Times New Roman"/>
          <w:sz w:val="28"/>
          <w:szCs w:val="28"/>
        </w:rPr>
        <w:t> Вопрос о создателях собора до сих пор вызывает споры среди историков. Согласно наиболее распространённой версии, храм построили русские зодчие </w:t>
      </w:r>
      <w:proofErr w:type="spellStart"/>
      <w:r w:rsidRPr="00F13820">
        <w:rPr>
          <w:rStyle w:val="a4"/>
          <w:rFonts w:ascii="Times New Roman" w:hAnsi="Times New Roman" w:cs="Times New Roman"/>
          <w:color w:val="0F1115"/>
          <w:sz w:val="28"/>
          <w:szCs w:val="28"/>
        </w:rPr>
        <w:t>Барма</w:t>
      </w:r>
      <w:proofErr w:type="spellEnd"/>
      <w:r w:rsidRPr="00F13820">
        <w:rPr>
          <w:rStyle w:val="a4"/>
          <w:rFonts w:ascii="Times New Roman" w:hAnsi="Times New Roman" w:cs="Times New Roman"/>
          <w:color w:val="0F1115"/>
          <w:sz w:val="28"/>
          <w:szCs w:val="28"/>
        </w:rPr>
        <w:t xml:space="preserve"> и Постник</w:t>
      </w:r>
      <w:r w:rsidRPr="00F13820">
        <w:rPr>
          <w:rFonts w:ascii="Times New Roman" w:hAnsi="Times New Roman" w:cs="Times New Roman"/>
          <w:sz w:val="28"/>
          <w:szCs w:val="28"/>
        </w:rPr>
        <w:t>. По другой версии, это был один мастер — </w:t>
      </w:r>
      <w:r w:rsidRPr="00F13820">
        <w:rPr>
          <w:rStyle w:val="a4"/>
          <w:rFonts w:ascii="Times New Roman" w:hAnsi="Times New Roman" w:cs="Times New Roman"/>
          <w:color w:val="0F1115"/>
          <w:sz w:val="28"/>
          <w:szCs w:val="28"/>
        </w:rPr>
        <w:t xml:space="preserve">Постник Яковлев по прозвищу </w:t>
      </w:r>
      <w:proofErr w:type="spellStart"/>
      <w:r w:rsidRPr="00F13820">
        <w:rPr>
          <w:rStyle w:val="a4"/>
          <w:rFonts w:ascii="Times New Roman" w:hAnsi="Times New Roman" w:cs="Times New Roman"/>
          <w:color w:val="0F1115"/>
          <w:sz w:val="28"/>
          <w:szCs w:val="28"/>
        </w:rPr>
        <w:t>Барма</w:t>
      </w:r>
      <w:proofErr w:type="spellEnd"/>
      <w:r w:rsidRPr="00F13820">
        <w:rPr>
          <w:rFonts w:ascii="Times New Roman" w:hAnsi="Times New Roman" w:cs="Times New Roman"/>
          <w:sz w:val="28"/>
          <w:szCs w:val="28"/>
        </w:rPr>
        <w:t>. Существует также мнение, что к созданию проекта могли быть причастны итальянские («фряжские») инженеры, чьё влияние заметно в некоторых архитектурных элементах.</w:t>
      </w:r>
    </w:p>
    <w:p w:rsidR="00F13820" w:rsidRPr="00F13820" w:rsidRDefault="00F13820" w:rsidP="00F13820">
      <w:pPr>
        <w:pStyle w:val="a5"/>
        <w:jc w:val="both"/>
        <w:rPr>
          <w:rFonts w:ascii="Times New Roman" w:hAnsi="Times New Roman" w:cs="Times New Roman"/>
          <w:sz w:val="28"/>
          <w:szCs w:val="28"/>
        </w:rPr>
      </w:pPr>
      <w:r w:rsidRPr="00F13820">
        <w:rPr>
          <w:rStyle w:val="a4"/>
          <w:rFonts w:ascii="Times New Roman" w:hAnsi="Times New Roman" w:cs="Times New Roman"/>
          <w:color w:val="0F1115"/>
          <w:sz w:val="28"/>
          <w:szCs w:val="28"/>
        </w:rPr>
        <w:t>Легенда об ослеплении архитекторов.</w:t>
      </w:r>
      <w:r w:rsidRPr="00F13820">
        <w:rPr>
          <w:rFonts w:ascii="Times New Roman" w:hAnsi="Times New Roman" w:cs="Times New Roman"/>
          <w:sz w:val="28"/>
          <w:szCs w:val="28"/>
        </w:rPr>
        <w:t xml:space="preserve"> С храмом связана самая известная легенда о жестокости Ивана Грозного. Говорят, что царь, поражённый невиданной красотой собора, приказал ослепить зодчих </w:t>
      </w:r>
      <w:proofErr w:type="spellStart"/>
      <w:r w:rsidRPr="00F13820">
        <w:rPr>
          <w:rFonts w:ascii="Times New Roman" w:hAnsi="Times New Roman" w:cs="Times New Roman"/>
          <w:sz w:val="28"/>
          <w:szCs w:val="28"/>
        </w:rPr>
        <w:t>Барму</w:t>
      </w:r>
      <w:proofErr w:type="spellEnd"/>
      <w:r w:rsidRPr="00F13820">
        <w:rPr>
          <w:rFonts w:ascii="Times New Roman" w:hAnsi="Times New Roman" w:cs="Times New Roman"/>
          <w:sz w:val="28"/>
          <w:szCs w:val="28"/>
        </w:rPr>
        <w:t xml:space="preserve"> и Постника, чтобы они не смогли построить где-либо ещё столь же прекрасный храм. Эта захватывающая история, однако, опровергается документальными фактами: известно, что Постник после завершения строительства собора руководил возведением Казанского кремля.</w:t>
      </w:r>
    </w:p>
    <w:p w:rsidR="00F13820" w:rsidRPr="00F13820" w:rsidRDefault="00F13820" w:rsidP="00F13820">
      <w:pPr>
        <w:pStyle w:val="a5"/>
        <w:jc w:val="both"/>
        <w:rPr>
          <w:rFonts w:ascii="Times New Roman" w:hAnsi="Times New Roman" w:cs="Times New Roman"/>
          <w:sz w:val="28"/>
          <w:szCs w:val="28"/>
        </w:rPr>
      </w:pPr>
      <w:r w:rsidRPr="00F13820">
        <w:rPr>
          <w:rStyle w:val="a4"/>
          <w:rFonts w:ascii="Times New Roman" w:hAnsi="Times New Roman" w:cs="Times New Roman"/>
          <w:color w:val="0F1115"/>
          <w:sz w:val="28"/>
          <w:szCs w:val="28"/>
        </w:rPr>
        <w:t>Освящение и второе название.</w:t>
      </w:r>
      <w:r w:rsidRPr="00F13820">
        <w:rPr>
          <w:rFonts w:ascii="Times New Roman" w:hAnsi="Times New Roman" w:cs="Times New Roman"/>
          <w:sz w:val="28"/>
          <w:szCs w:val="28"/>
        </w:rPr>
        <w:t> Официальное освящение собора, который изначально именовался </w:t>
      </w:r>
      <w:r w:rsidRPr="00F13820">
        <w:rPr>
          <w:rStyle w:val="a4"/>
          <w:rFonts w:ascii="Times New Roman" w:hAnsi="Times New Roman" w:cs="Times New Roman"/>
          <w:color w:val="0F1115"/>
          <w:sz w:val="28"/>
          <w:szCs w:val="28"/>
        </w:rPr>
        <w:t>Покровским собором на Рву</w:t>
      </w:r>
      <w:r w:rsidRPr="00F13820">
        <w:rPr>
          <w:rFonts w:ascii="Times New Roman" w:hAnsi="Times New Roman" w:cs="Times New Roman"/>
          <w:sz w:val="28"/>
          <w:szCs w:val="28"/>
        </w:rPr>
        <w:t xml:space="preserve">, состоялось в 1561 году. </w:t>
      </w:r>
      <w:r w:rsidRPr="00F13820">
        <w:rPr>
          <w:rFonts w:ascii="Times New Roman" w:hAnsi="Times New Roman" w:cs="Times New Roman"/>
          <w:sz w:val="28"/>
          <w:szCs w:val="28"/>
        </w:rPr>
        <w:lastRenderedPageBreak/>
        <w:t>Своё второе, более известное, название — </w:t>
      </w:r>
      <w:r w:rsidRPr="00F13820">
        <w:rPr>
          <w:rStyle w:val="a4"/>
          <w:rFonts w:ascii="Times New Roman" w:hAnsi="Times New Roman" w:cs="Times New Roman"/>
          <w:color w:val="0F1115"/>
          <w:sz w:val="28"/>
          <w:szCs w:val="28"/>
        </w:rPr>
        <w:t>храм Василия Блаженного</w:t>
      </w:r>
      <w:r w:rsidRPr="00F13820">
        <w:rPr>
          <w:rFonts w:ascii="Times New Roman" w:hAnsi="Times New Roman" w:cs="Times New Roman"/>
          <w:sz w:val="28"/>
          <w:szCs w:val="28"/>
        </w:rPr>
        <w:t> — он получил позже. В 1588 году к собору был пристроен придел над могилой почитаемого московского юродивого Василия Блаженного, после чего храм стали называть его именем.</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После рассказа о взятии Казани и создании храма (этап 5) учитель демонстрирует фотографии храма и предлагает сравнить их с детскими рисунками.</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Вопросы для сравнения:</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«Какие детали храма дети передали точно, а что придумали сами?»</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«Почему на многих рисунках храм изображён на фоне салюта или знамён?» (связь с победой над Казанью).</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«Какое настроение передают рисунки? Совпадает ли оно с тем, что вы чувствуете, глядя на настоящий храм?»</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Деятельность учащихся: Сравнивают, анализируют, высказывают мнения. Учитель подводит к мысли, что храм стал символом воинской славы и народной гордости, поэтому дети любят его рисовать.</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5. Закрепление (первичное) (7 мин.) – </w:t>
      </w:r>
      <w:r w:rsidRPr="00F13820">
        <w:rPr>
          <w:rFonts w:ascii="Times New Roman" w:hAnsi="Times New Roman" w:cs="Times New Roman"/>
          <w:iCs/>
          <w:sz w:val="28"/>
          <w:szCs w:val="28"/>
          <w:lang w:eastAsia="ru-RU"/>
        </w:rPr>
        <w:t>добавить творческое задание «Дорисуй деталь»</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Деятельность учителя: Раздаёт заранее заготовленные </w:t>
      </w:r>
      <w:r w:rsidRPr="00F13820">
        <w:rPr>
          <w:rFonts w:ascii="Times New Roman" w:hAnsi="Times New Roman" w:cs="Times New Roman"/>
          <w:iCs/>
          <w:sz w:val="28"/>
          <w:szCs w:val="28"/>
          <w:lang w:eastAsia="ru-RU"/>
        </w:rPr>
        <w:t>контурные изображения храма Василия Блаженного</w:t>
      </w:r>
      <w:r w:rsidRPr="00F13820">
        <w:rPr>
          <w:rFonts w:ascii="Times New Roman" w:hAnsi="Times New Roman" w:cs="Times New Roman"/>
          <w:sz w:val="28"/>
          <w:szCs w:val="28"/>
          <w:lang w:eastAsia="ru-RU"/>
        </w:rPr>
        <w:t> (или предлагает нарисовать его быстро по памяти). Задание: «За 3 минуты дорисуйте или раскрасьте храм так, чтобы он отражал итоги внешней политики Ивана IV. Например, добавьте элементы, символизирующие победу на Волге (волны, кораблик) или трудности Ливонской войны (тёмные тона, разорванные линии)».</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Альтернатива: если нет времени на рисование, учитель раздаёт распечатки 2-3 детских рисунков (из выставки) и просит подписать под каждым рисунком, какое событие внешней политики здесь зашифровано.</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Деятельность учащихся: Выполняют задание. Затем 2-3 человека кратко презентуют свой рисунок, объясняя выбор цветов и символов.</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6. Рефлексия и итоги (5 мин.) – добавить</w:t>
      </w:r>
      <w:r>
        <w:rPr>
          <w:rFonts w:ascii="Times New Roman" w:hAnsi="Times New Roman" w:cs="Times New Roman"/>
          <w:sz w:val="28"/>
          <w:szCs w:val="28"/>
          <w:lang w:eastAsia="ru-RU"/>
        </w:rPr>
        <w:t xml:space="preserve"> выставку рисунков.</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Деятельность учителя: Подводит итог, спрашивает, достигли ли цели. Затем организует мини-выставку прямо на партах. Учащиеся поднимают свои дорисованные листы. Учитель предлагает поаплодировать трём самым выразительным работам (или проводит быстрое голосование поднятием руки).</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Дополнительные фразы для рефлексии:</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«Если бы вы были экскурсоводом, какой рисунок вы бы показали туристам первым? Почему?»</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«Какой цвет на вашем рисунке лучше всего передаёт чувство гордости за воинов Ивана Грозного?»</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Деятельность учащихся: Презентуют работы, анализируют свои впечатления, оценивают, что узнали нового.</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7. Домашнее задание (1 мин.) – добавить вариативность с рисунком</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Для всех: прочитать параграф.</w:t>
      </w:r>
    </w:p>
    <w:p w:rsidR="00F13820" w:rsidRPr="00F13820" w:rsidRDefault="00F13820" w:rsidP="00F13820">
      <w:pPr>
        <w:pStyle w:val="a5"/>
        <w:jc w:val="both"/>
        <w:rPr>
          <w:rFonts w:ascii="Times New Roman" w:hAnsi="Times New Roman" w:cs="Times New Roman"/>
          <w:sz w:val="28"/>
          <w:szCs w:val="28"/>
          <w:lang w:eastAsia="ru-RU"/>
        </w:rPr>
      </w:pPr>
      <w:r w:rsidRPr="00F13820">
        <w:rPr>
          <w:rFonts w:ascii="Times New Roman" w:hAnsi="Times New Roman" w:cs="Times New Roman"/>
          <w:sz w:val="28"/>
          <w:szCs w:val="28"/>
          <w:lang w:eastAsia="ru-RU"/>
        </w:rPr>
        <w:t>Подготовить сообщение о легендах храма.</w:t>
      </w:r>
    </w:p>
    <w:p w:rsidR="001972B1" w:rsidRPr="00F13820" w:rsidRDefault="001972B1" w:rsidP="00F13820">
      <w:pPr>
        <w:pStyle w:val="a5"/>
        <w:jc w:val="both"/>
        <w:rPr>
          <w:rFonts w:ascii="Times New Roman" w:hAnsi="Times New Roman" w:cs="Times New Roman"/>
          <w:sz w:val="28"/>
          <w:szCs w:val="28"/>
        </w:rPr>
      </w:pPr>
    </w:p>
    <w:sectPr w:rsidR="001972B1" w:rsidRPr="00F138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4F6"/>
    <w:multiLevelType w:val="multilevel"/>
    <w:tmpl w:val="8474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9718F"/>
    <w:multiLevelType w:val="multilevel"/>
    <w:tmpl w:val="B614C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33114"/>
    <w:multiLevelType w:val="multilevel"/>
    <w:tmpl w:val="33F22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11105"/>
    <w:multiLevelType w:val="multilevel"/>
    <w:tmpl w:val="267C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E288F"/>
    <w:multiLevelType w:val="multilevel"/>
    <w:tmpl w:val="5B50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DE355C"/>
    <w:multiLevelType w:val="multilevel"/>
    <w:tmpl w:val="6EFE7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D01663"/>
    <w:multiLevelType w:val="multilevel"/>
    <w:tmpl w:val="17440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820"/>
    <w:rsid w:val="001972B1"/>
    <w:rsid w:val="002E28C4"/>
    <w:rsid w:val="00F13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1243"/>
  <w15:chartTrackingRefBased/>
  <w15:docId w15:val="{BF31BCCA-B5F3-489B-9DB3-51E1B138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F1382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1382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1382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13820"/>
    <w:rPr>
      <w:rFonts w:ascii="Times New Roman" w:eastAsia="Times New Roman" w:hAnsi="Times New Roman" w:cs="Times New Roman"/>
      <w:b/>
      <w:bCs/>
      <w:sz w:val="24"/>
      <w:szCs w:val="24"/>
      <w:lang w:eastAsia="ru-RU"/>
    </w:rPr>
  </w:style>
  <w:style w:type="character" w:styleId="a3">
    <w:name w:val="Emphasis"/>
    <w:basedOn w:val="a0"/>
    <w:uiPriority w:val="20"/>
    <w:qFormat/>
    <w:rsid w:val="00F13820"/>
    <w:rPr>
      <w:i/>
      <w:iCs/>
    </w:rPr>
  </w:style>
  <w:style w:type="paragraph" w:customStyle="1" w:styleId="ds-markdown-paragraph">
    <w:name w:val="ds-markdown-paragraph"/>
    <w:basedOn w:val="a"/>
    <w:rsid w:val="00F138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3820"/>
    <w:rPr>
      <w:b/>
      <w:bCs/>
    </w:rPr>
  </w:style>
  <w:style w:type="paragraph" w:styleId="a5">
    <w:name w:val="No Spacing"/>
    <w:uiPriority w:val="1"/>
    <w:qFormat/>
    <w:rsid w:val="00F138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34573">
      <w:bodyDiv w:val="1"/>
      <w:marLeft w:val="0"/>
      <w:marRight w:val="0"/>
      <w:marTop w:val="0"/>
      <w:marBottom w:val="0"/>
      <w:divBdr>
        <w:top w:val="none" w:sz="0" w:space="0" w:color="auto"/>
        <w:left w:val="none" w:sz="0" w:space="0" w:color="auto"/>
        <w:bottom w:val="none" w:sz="0" w:space="0" w:color="auto"/>
        <w:right w:val="none" w:sz="0" w:space="0" w:color="auto"/>
      </w:divBdr>
    </w:div>
    <w:div w:id="1578054404">
      <w:bodyDiv w:val="1"/>
      <w:marLeft w:val="0"/>
      <w:marRight w:val="0"/>
      <w:marTop w:val="0"/>
      <w:marBottom w:val="0"/>
      <w:divBdr>
        <w:top w:val="none" w:sz="0" w:space="0" w:color="auto"/>
        <w:left w:val="none" w:sz="0" w:space="0" w:color="auto"/>
        <w:bottom w:val="none" w:sz="0" w:space="0" w:color="auto"/>
        <w:right w:val="none" w:sz="0" w:space="0" w:color="auto"/>
      </w:divBdr>
    </w:div>
    <w:div w:id="182632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1108</Words>
  <Characters>6316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2026-04-12T17:50:00Z</dcterms:created>
  <dcterms:modified xsi:type="dcterms:W3CDTF">2026-04-12T18:05:00Z</dcterms:modified>
</cp:coreProperties>
</file>